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7057AE74" w:rsidP="7057AE74" w:rsidRDefault="7057AE74" w14:paraId="4074A1EF" w14:textId="54C06624">
      <w:pPr>
        <w:pStyle w:val="Normal"/>
        <w:pBdr>
          <w:top w:val="single" w:color="FF000000" w:sz="4" w:space="1"/>
          <w:left w:val="single" w:color="FF000000" w:sz="4" w:space="4"/>
          <w:bottom w:val="single" w:color="FF000000" w:sz="4" w:space="1"/>
          <w:right w:val="single" w:color="FF000000" w:sz="4" w:space="4"/>
        </w:pBdr>
        <w:jc w:val="center"/>
      </w:pPr>
    </w:p>
    <w:p w:rsidR="7057AE74" w:rsidP="7057AE74" w:rsidRDefault="7057AE74" w14:paraId="3EB28413" w14:textId="2EC8070B">
      <w:pPr>
        <w:pStyle w:val="Normal"/>
        <w:pBdr>
          <w:top w:val="single" w:color="FF000000" w:sz="4" w:space="1"/>
          <w:left w:val="single" w:color="FF000000" w:sz="4" w:space="4"/>
          <w:bottom w:val="single" w:color="FF000000" w:sz="4" w:space="1"/>
          <w:right w:val="single" w:color="FF000000" w:sz="4" w:space="4"/>
        </w:pBdr>
        <w:jc w:val="center"/>
      </w:pPr>
    </w:p>
    <w:p w:rsidR="7057AE74" w:rsidP="7057AE74" w:rsidRDefault="7057AE74" w14:paraId="0FC24FAA" w14:textId="6DF2C04B">
      <w:pPr>
        <w:pStyle w:val="Normal"/>
        <w:pBdr>
          <w:top w:val="single" w:color="FF000000" w:sz="4" w:space="1"/>
          <w:left w:val="single" w:color="FF000000" w:sz="4" w:space="4"/>
          <w:bottom w:val="single" w:color="FF000000" w:sz="4" w:space="1"/>
          <w:right w:val="single" w:color="FF000000" w:sz="4" w:space="4"/>
        </w:pBdr>
        <w:jc w:val="center"/>
      </w:pPr>
    </w:p>
    <w:p w:rsidR="50EC9CAB" w:rsidP="7057AE74" w:rsidRDefault="50EC9CAB" w14:paraId="6CD83232" w14:textId="54A2FA48">
      <w:pPr>
        <w:pStyle w:val="Normal"/>
        <w:pBdr>
          <w:top w:val="single" w:color="FF000000" w:sz="4" w:space="1"/>
          <w:left w:val="single" w:color="FF000000" w:sz="4" w:space="4"/>
          <w:bottom w:val="single" w:color="FF000000" w:sz="4" w:space="1"/>
          <w:right w:val="single" w:color="FF000000" w:sz="4" w:space="4"/>
        </w:pBdr>
        <w:jc w:val="center"/>
        <w:rPr>
          <w:rFonts w:ascii="Calibri" w:hAnsi="Calibri" w:eastAsia="Calibri" w:cs="Calibri" w:asciiTheme="minorAscii" w:hAnsiTheme="minorAscii" w:eastAsiaTheme="minorAscii" w:cstheme="minorAscii"/>
          <w:b w:val="1"/>
          <w:bCs w:val="1"/>
          <w:sz w:val="32"/>
          <w:szCs w:val="32"/>
        </w:rPr>
      </w:pPr>
      <w:r w:rsidR="50EC9CAB">
        <w:drawing>
          <wp:inline wp14:editId="5BAAE22A" wp14:anchorId="26FD3F5D">
            <wp:extent cx="2019300" cy="1127442"/>
            <wp:effectExtent l="0" t="0" r="0" b="0"/>
            <wp:docPr id="618249029" name="" title=""/>
            <wp:cNvGraphicFramePr>
              <a:graphicFrameLocks noChangeAspect="1"/>
            </wp:cNvGraphicFramePr>
            <a:graphic>
              <a:graphicData uri="http://schemas.openxmlformats.org/drawingml/2006/picture">
                <pic:pic>
                  <pic:nvPicPr>
                    <pic:cNvPr id="0" name=""/>
                    <pic:cNvPicPr/>
                  </pic:nvPicPr>
                  <pic:blipFill>
                    <a:blip r:embed="R2d1f8f33359a4883">
                      <a:extLst>
                        <a:ext xmlns:a="http://schemas.openxmlformats.org/drawingml/2006/main" uri="{28A0092B-C50C-407E-A947-70E740481C1C}">
                          <a14:useLocalDpi val="0"/>
                        </a:ext>
                      </a:extLst>
                    </a:blip>
                    <a:stretch>
                      <a:fillRect/>
                    </a:stretch>
                  </pic:blipFill>
                  <pic:spPr>
                    <a:xfrm>
                      <a:off x="0" y="0"/>
                      <a:ext cx="2019300" cy="1127442"/>
                    </a:xfrm>
                    <a:prstGeom prst="rect">
                      <a:avLst/>
                    </a:prstGeom>
                  </pic:spPr>
                </pic:pic>
              </a:graphicData>
            </a:graphic>
          </wp:inline>
        </w:drawing>
      </w:r>
    </w:p>
    <w:p w:rsidR="7057AE74" w:rsidP="7057AE74" w:rsidRDefault="7057AE74" w14:paraId="20259E31" w14:textId="17A8F632">
      <w:pPr>
        <w:pBdr>
          <w:top w:val="single" w:color="FF000000" w:sz="4" w:space="1"/>
          <w:left w:val="single" w:color="FF000000" w:sz="4" w:space="4"/>
          <w:bottom w:val="single" w:color="FF000000" w:sz="4" w:space="1"/>
          <w:right w:val="single" w:color="FF000000" w:sz="4" w:space="4"/>
        </w:pBdr>
        <w:jc w:val="center"/>
        <w:rPr>
          <w:rFonts w:ascii="Calibri" w:hAnsi="Calibri" w:eastAsia="Calibri" w:cs="Calibri" w:asciiTheme="minorAscii" w:hAnsiTheme="minorAscii" w:eastAsiaTheme="minorAscii" w:cstheme="minorAscii"/>
          <w:b w:val="1"/>
          <w:bCs w:val="1"/>
          <w:sz w:val="40"/>
          <w:szCs w:val="40"/>
        </w:rPr>
      </w:pPr>
    </w:p>
    <w:p w:rsidRPr="00F71505" w:rsidR="00590DA3" w:rsidP="7057AE74" w:rsidRDefault="00590DA3" w14:paraId="38698286" w14:textId="028474CB">
      <w:pPr>
        <w:pBdr>
          <w:top w:val="single" w:color="FF000000" w:sz="4" w:space="1"/>
          <w:left w:val="single" w:color="FF000000" w:sz="4" w:space="4"/>
          <w:bottom w:val="single" w:color="FF000000" w:sz="4" w:space="1"/>
          <w:right w:val="single" w:color="FF000000" w:sz="4" w:space="4"/>
        </w:pBdr>
        <w:jc w:val="center"/>
        <w:rPr>
          <w:rFonts w:ascii="Calibri" w:hAnsi="Calibri" w:eastAsia="Calibri" w:cs="Calibri" w:asciiTheme="minorAscii" w:hAnsiTheme="minorAscii" w:eastAsiaTheme="minorAscii" w:cstheme="minorAscii"/>
          <w:b w:val="1"/>
          <w:bCs w:val="1"/>
          <w:sz w:val="40"/>
          <w:szCs w:val="40"/>
        </w:rPr>
      </w:pPr>
      <w:r w:rsidRPr="7057AE74" w:rsidR="14A659D9">
        <w:rPr>
          <w:rFonts w:ascii="Calibri" w:hAnsi="Calibri" w:eastAsia="Calibri" w:cs="Calibri" w:asciiTheme="minorAscii" w:hAnsiTheme="minorAscii" w:eastAsiaTheme="minorAscii" w:cstheme="minorAscii"/>
          <w:b w:val="1"/>
          <w:bCs w:val="1"/>
          <w:sz w:val="40"/>
          <w:szCs w:val="40"/>
        </w:rPr>
        <w:t>Proposition d’é</w:t>
      </w:r>
      <w:r w:rsidRPr="7057AE74" w:rsidR="41FF84EF">
        <w:rPr>
          <w:rFonts w:ascii="Calibri" w:hAnsi="Calibri" w:eastAsia="Calibri" w:cs="Calibri" w:asciiTheme="minorAscii" w:hAnsiTheme="minorAscii" w:eastAsiaTheme="minorAscii" w:cstheme="minorAscii"/>
          <w:b w:val="1"/>
          <w:bCs w:val="1"/>
          <w:sz w:val="40"/>
          <w:szCs w:val="40"/>
        </w:rPr>
        <w:t>léments</w:t>
      </w:r>
      <w:r w:rsidRPr="7057AE74" w:rsidR="6390A85A">
        <w:rPr>
          <w:rFonts w:ascii="Calibri" w:hAnsi="Calibri" w:eastAsia="Calibri" w:cs="Calibri" w:asciiTheme="minorAscii" w:hAnsiTheme="minorAscii" w:eastAsiaTheme="minorAscii" w:cstheme="minorAscii"/>
          <w:b w:val="1"/>
          <w:bCs w:val="1"/>
          <w:sz w:val="40"/>
          <w:szCs w:val="40"/>
        </w:rPr>
        <w:t xml:space="preserve"> pour une</w:t>
      </w:r>
      <w:r w:rsidRPr="7057AE74" w:rsidR="00590DA3">
        <w:rPr>
          <w:rFonts w:ascii="Calibri" w:hAnsi="Calibri" w:eastAsia="Calibri" w:cs="Calibri" w:asciiTheme="minorAscii" w:hAnsiTheme="minorAscii" w:eastAsiaTheme="minorAscii" w:cstheme="minorAscii"/>
          <w:b w:val="1"/>
          <w:bCs w:val="1"/>
          <w:sz w:val="40"/>
          <w:szCs w:val="40"/>
        </w:rPr>
        <w:t xml:space="preserve"> D</w:t>
      </w:r>
      <w:r w:rsidRPr="7057AE74" w:rsidR="73BB5A8B">
        <w:rPr>
          <w:rFonts w:ascii="Calibri" w:hAnsi="Calibri" w:eastAsia="Calibri" w:cs="Calibri" w:asciiTheme="minorAscii" w:hAnsiTheme="minorAscii" w:eastAsiaTheme="minorAscii" w:cstheme="minorAscii"/>
          <w:b w:val="1"/>
          <w:bCs w:val="1"/>
          <w:sz w:val="40"/>
          <w:szCs w:val="40"/>
        </w:rPr>
        <w:t>élibération</w:t>
      </w:r>
      <w:r w:rsidRPr="7057AE74" w:rsidR="110B628A">
        <w:rPr>
          <w:rFonts w:ascii="Calibri" w:hAnsi="Calibri" w:eastAsia="Calibri" w:cs="Calibri" w:asciiTheme="minorAscii" w:hAnsiTheme="minorAscii" w:eastAsiaTheme="minorAscii" w:cstheme="minorAscii"/>
          <w:b w:val="1"/>
          <w:bCs w:val="1"/>
          <w:sz w:val="40"/>
          <w:szCs w:val="40"/>
        </w:rPr>
        <w:t xml:space="preserve"> d’adhésion </w:t>
      </w:r>
      <w:r w:rsidRPr="7057AE74" w:rsidR="51398528">
        <w:rPr>
          <w:rFonts w:ascii="Calibri" w:hAnsi="Calibri" w:eastAsia="Calibri" w:cs="Calibri" w:asciiTheme="minorAscii" w:hAnsiTheme="minorAscii" w:eastAsiaTheme="minorAscii" w:cstheme="minorAscii"/>
          <w:b w:val="1"/>
          <w:bCs w:val="1"/>
          <w:sz w:val="40"/>
          <w:szCs w:val="40"/>
        </w:rPr>
        <w:t>a</w:t>
      </w:r>
      <w:r w:rsidRPr="7057AE74" w:rsidR="00590DA3">
        <w:rPr>
          <w:rFonts w:ascii="Calibri" w:hAnsi="Calibri" w:eastAsia="Calibri" w:cs="Calibri" w:asciiTheme="minorAscii" w:hAnsiTheme="minorAscii" w:eastAsiaTheme="minorAscii" w:cstheme="minorAscii"/>
          <w:b w:val="1"/>
          <w:bCs w:val="1"/>
          <w:sz w:val="40"/>
          <w:szCs w:val="40"/>
        </w:rPr>
        <w:t>u</w:t>
      </w:r>
      <w:r w:rsidRPr="7057AE74" w:rsidR="00590DA3">
        <w:rPr>
          <w:rFonts w:ascii="Calibri" w:hAnsi="Calibri" w:eastAsia="Calibri" w:cs="Calibri" w:asciiTheme="minorAscii" w:hAnsiTheme="minorAscii" w:eastAsiaTheme="minorAscii" w:cstheme="minorAscii"/>
          <w:b w:val="1"/>
          <w:bCs w:val="1"/>
          <w:sz w:val="40"/>
          <w:szCs w:val="40"/>
        </w:rPr>
        <w:t xml:space="preserve"> </w:t>
      </w:r>
      <w:r w:rsidRPr="7057AE74" w:rsidR="5C3E8B26">
        <w:rPr>
          <w:rFonts w:ascii="Calibri" w:hAnsi="Calibri" w:eastAsia="Calibri" w:cs="Calibri" w:asciiTheme="minorAscii" w:hAnsiTheme="minorAscii" w:eastAsiaTheme="minorAscii" w:cstheme="minorAscii"/>
          <w:b w:val="1"/>
          <w:bCs w:val="1"/>
          <w:sz w:val="40"/>
          <w:szCs w:val="40"/>
        </w:rPr>
        <w:t>C</w:t>
      </w:r>
      <w:r w:rsidRPr="7057AE74" w:rsidR="00590DA3">
        <w:rPr>
          <w:rFonts w:ascii="Calibri" w:hAnsi="Calibri" w:eastAsia="Calibri" w:cs="Calibri" w:asciiTheme="minorAscii" w:hAnsiTheme="minorAscii" w:eastAsiaTheme="minorAscii" w:cstheme="minorAscii"/>
          <w:b w:val="1"/>
          <w:bCs w:val="1"/>
          <w:sz w:val="40"/>
          <w:szCs w:val="40"/>
        </w:rPr>
        <w:t>lub des villes et territoires cyclables</w:t>
      </w:r>
      <w:r w:rsidRPr="7057AE74" w:rsidR="001D0884">
        <w:rPr>
          <w:rFonts w:ascii="Calibri" w:hAnsi="Calibri" w:eastAsia="Calibri" w:cs="Calibri" w:asciiTheme="minorAscii" w:hAnsiTheme="minorAscii" w:eastAsiaTheme="minorAscii" w:cstheme="minorAscii"/>
          <w:b w:val="1"/>
          <w:bCs w:val="1"/>
          <w:sz w:val="40"/>
          <w:szCs w:val="40"/>
        </w:rPr>
        <w:t xml:space="preserve"> et </w:t>
      </w:r>
      <w:r w:rsidRPr="7057AE74" w:rsidR="001D0884">
        <w:rPr>
          <w:rFonts w:ascii="Calibri" w:hAnsi="Calibri" w:eastAsia="Calibri" w:cs="Calibri" w:asciiTheme="minorAscii" w:hAnsiTheme="minorAscii" w:eastAsiaTheme="minorAscii" w:cstheme="minorAscii"/>
          <w:b w:val="1"/>
          <w:bCs w:val="1"/>
          <w:sz w:val="40"/>
          <w:szCs w:val="40"/>
        </w:rPr>
        <w:t>marchables</w:t>
      </w:r>
    </w:p>
    <w:p w:rsidRPr="00F71505" w:rsidR="00590DA3" w:rsidP="7057AE74" w:rsidRDefault="00590DA3" w14:paraId="2B9FBB0D" w14:textId="10931364">
      <w:pPr>
        <w:pStyle w:val="Normal"/>
        <w:pBdr>
          <w:top w:val="single" w:color="FF000000" w:sz="4" w:space="1"/>
          <w:left w:val="single" w:color="FF000000" w:sz="4" w:space="4"/>
          <w:bottom w:val="single" w:color="FF000000" w:sz="4" w:space="1"/>
          <w:right w:val="single" w:color="FF000000" w:sz="4" w:space="4"/>
        </w:pBdr>
        <w:jc w:val="center"/>
        <w:rPr>
          <w:rFonts w:ascii="Calibri" w:hAnsi="Calibri" w:eastAsia="Calibri" w:cs="Calibri" w:asciiTheme="minorAscii" w:hAnsiTheme="minorAscii" w:eastAsiaTheme="minorAscii" w:cstheme="minorAscii"/>
          <w:b w:val="1"/>
          <w:bCs w:val="1"/>
          <w:sz w:val="40"/>
          <w:szCs w:val="40"/>
        </w:rPr>
      </w:pPr>
    </w:p>
    <w:p w:rsidRPr="00F71505" w:rsidR="00590DA3" w:rsidP="7057AE74" w:rsidRDefault="00590DA3" w14:paraId="74B44F7E" w14:textId="6CBE72F2">
      <w:pPr>
        <w:pStyle w:val="Normal"/>
        <w:pBdr>
          <w:top w:val="single" w:color="FF000000" w:sz="4" w:space="1"/>
          <w:left w:val="single" w:color="FF000000" w:sz="4" w:space="4"/>
          <w:bottom w:val="single" w:color="FF000000" w:sz="4" w:space="1"/>
          <w:right w:val="single" w:color="FF000000" w:sz="4" w:space="4"/>
        </w:pBdr>
        <w:jc w:val="center"/>
      </w:pPr>
    </w:p>
    <w:p w:rsidR="7057AE74" w:rsidP="7057AE74" w:rsidRDefault="7057AE74" w14:paraId="61AE52B9" w14:textId="379936D8">
      <w:pPr>
        <w:pStyle w:val="Normal"/>
        <w:pBdr>
          <w:top w:val="single" w:color="FF000000" w:sz="4" w:space="1"/>
          <w:left w:val="single" w:color="FF000000" w:sz="4" w:space="4"/>
          <w:bottom w:val="single" w:color="FF000000" w:sz="4" w:space="1"/>
          <w:right w:val="single" w:color="FF000000" w:sz="4" w:space="4"/>
        </w:pBdr>
        <w:jc w:val="center"/>
      </w:pPr>
    </w:p>
    <w:p w:rsidRPr="00590DA3" w:rsidR="00C37839" w:rsidP="7057AE74" w:rsidRDefault="00C37839" w14:paraId="7CFB26B8" w14:textId="49712840">
      <w:pPr>
        <w:pStyle w:val="Normal"/>
        <w:jc w:val="center"/>
        <w:rPr>
          <w:rFonts w:ascii="Calibri" w:hAnsi="Calibri" w:eastAsia="Calibri" w:cs="Calibri" w:asciiTheme="minorAscii" w:hAnsiTheme="minorAscii" w:eastAsiaTheme="minorAscii" w:cstheme="minorAscii"/>
          <w:b w:val="1"/>
          <w:bCs w:val="1"/>
          <w:sz w:val="28"/>
          <w:szCs w:val="28"/>
        </w:rPr>
      </w:pPr>
    </w:p>
    <w:p w:rsidRPr="00590DA3" w:rsidR="00C37839" w:rsidP="7057AE74" w:rsidRDefault="00C37839" w14:paraId="4B570AE6" w14:textId="2477DC67">
      <w:pPr>
        <w:pStyle w:val="Normal"/>
        <w:tabs>
          <w:tab w:val="left" w:leader="none" w:pos="567"/>
          <w:tab w:val="left" w:leader="none" w:pos="1276"/>
          <w:tab w:val="left" w:leader="none" w:pos="1560"/>
          <w:tab w:val="left" w:leader="none" w:pos="5387"/>
          <w:tab w:val="left" w:leader="none" w:pos="7938"/>
        </w:tabs>
      </w:pPr>
    </w:p>
    <w:p w:rsidRPr="00590DA3" w:rsidR="00C37839" w:rsidP="7057AE74" w:rsidRDefault="00C37839" w14:paraId="12CEE35E" w14:textId="060B54BC">
      <w:pPr>
        <w:pStyle w:val="Normal"/>
        <w:tabs>
          <w:tab w:val="left" w:leader="none" w:pos="567"/>
          <w:tab w:val="left" w:leader="none" w:pos="1276"/>
          <w:tab w:val="left" w:leader="none" w:pos="1560"/>
          <w:tab w:val="left" w:leader="none" w:pos="5387"/>
          <w:tab w:val="left" w:leader="none" w:pos="7938"/>
        </w:tabs>
        <w:rPr>
          <w:rFonts w:ascii="Calibri" w:hAnsi="Calibri" w:eastAsia="Calibri" w:cs="Calibri" w:asciiTheme="minorAscii" w:hAnsiTheme="minorAscii" w:eastAsiaTheme="minorAscii" w:cstheme="minorAscii"/>
          <w:b w:val="1"/>
          <w:bCs w:val="1"/>
          <w:sz w:val="28"/>
          <w:szCs w:val="28"/>
        </w:rPr>
      </w:pPr>
    </w:p>
    <w:p w:rsidRPr="00590DA3" w:rsidR="00C37839" w:rsidP="7057AE74" w:rsidRDefault="00C37839" w14:paraId="2276D396" w14:textId="51EEEB05">
      <w:pPr>
        <w:pStyle w:val="Normal"/>
        <w:tabs>
          <w:tab w:val="left" w:leader="none" w:pos="567"/>
          <w:tab w:val="left" w:leader="none" w:pos="1276"/>
          <w:tab w:val="left" w:leader="none" w:pos="1560"/>
          <w:tab w:val="left" w:leader="none" w:pos="5387"/>
          <w:tab w:val="left" w:leader="none" w:pos="7938"/>
        </w:tabs>
        <w:rPr>
          <w:rFonts w:ascii="Calibri" w:hAnsi="Calibri" w:eastAsia="Calibri" w:cs="Calibri" w:asciiTheme="minorAscii" w:hAnsiTheme="minorAscii" w:eastAsiaTheme="minorAscii" w:cstheme="minorAscii"/>
          <w:b w:val="1"/>
          <w:bCs w:val="1"/>
          <w:sz w:val="28"/>
          <w:szCs w:val="28"/>
        </w:rPr>
      </w:pPr>
    </w:p>
    <w:p w:rsidRPr="00590DA3" w:rsidR="00C37839" w:rsidP="7057AE74" w:rsidRDefault="00C37839" w14:paraId="73F56EEB" w14:textId="2050FAF5">
      <w:pPr>
        <w:pStyle w:val="Normal"/>
        <w:tabs>
          <w:tab w:val="left" w:leader="none" w:pos="567"/>
          <w:tab w:val="left" w:leader="none" w:pos="1276"/>
          <w:tab w:val="left" w:leader="none" w:pos="1560"/>
          <w:tab w:val="left" w:leader="none" w:pos="5387"/>
          <w:tab w:val="left" w:leader="none" w:pos="7938"/>
        </w:tabs>
        <w:rPr>
          <w:rFonts w:ascii="Calibri" w:hAnsi="Calibri" w:eastAsia="Calibri" w:cs="Calibri" w:asciiTheme="minorAscii" w:hAnsiTheme="minorAscii" w:eastAsiaTheme="minorAscii" w:cstheme="minorAscii"/>
          <w:b w:val="1"/>
          <w:bCs w:val="1"/>
          <w:sz w:val="28"/>
          <w:szCs w:val="28"/>
        </w:rPr>
      </w:pPr>
      <w:r w:rsidRPr="7057AE74" w:rsidR="11F0243C">
        <w:rPr>
          <w:rFonts w:ascii="Calibri" w:hAnsi="Calibri" w:eastAsia="Calibri" w:cs="Calibri" w:asciiTheme="minorAscii" w:hAnsiTheme="minorAscii" w:eastAsiaTheme="minorAscii" w:cstheme="minorAscii"/>
          <w:b w:val="1"/>
          <w:bCs w:val="1"/>
          <w:sz w:val="28"/>
          <w:szCs w:val="28"/>
        </w:rPr>
        <w:t>Présentation</w:t>
      </w:r>
      <w:r w:rsidRPr="7057AE74" w:rsidR="11F0243C">
        <w:rPr>
          <w:rFonts w:ascii="Calibri" w:hAnsi="Calibri" w:eastAsia="Calibri" w:cs="Calibri" w:asciiTheme="minorAscii" w:hAnsiTheme="minorAscii" w:eastAsiaTheme="minorAscii" w:cstheme="minorAscii"/>
          <w:b w:val="1"/>
          <w:bCs w:val="1"/>
          <w:sz w:val="28"/>
          <w:szCs w:val="28"/>
        </w:rPr>
        <w:t xml:space="preserve"> des missions du CVTCM</w:t>
      </w:r>
    </w:p>
    <w:p w:rsidRPr="00590DA3" w:rsidR="00C37839" w:rsidP="7057AE74" w:rsidRDefault="00C37839" w14:paraId="01306A39" w14:textId="3549A684">
      <w:pPr>
        <w:pStyle w:val="Normal"/>
        <w:tabs>
          <w:tab w:val="left" w:leader="none" w:pos="567"/>
          <w:tab w:val="left" w:leader="none" w:pos="1276"/>
          <w:tab w:val="left" w:leader="none" w:pos="1560"/>
          <w:tab w:val="left" w:leader="none" w:pos="5387"/>
          <w:tab w:val="left" w:leader="none" w:pos="7938"/>
        </w:tabs>
        <w:rPr>
          <w:rFonts w:ascii="Calibri" w:hAnsi="Calibri" w:eastAsia="Calibri" w:cs="Calibri" w:asciiTheme="minorAscii" w:hAnsiTheme="minorAscii" w:eastAsiaTheme="minorAscii" w:cstheme="minorAscii"/>
          <w:b w:val="1"/>
          <w:bCs w:val="1"/>
          <w:sz w:val="24"/>
          <w:szCs w:val="24"/>
        </w:rPr>
      </w:pPr>
      <w:r w:rsidRPr="7057AE74" w:rsidR="11F0243C">
        <w:rPr>
          <w:rFonts w:ascii="Calibri" w:hAnsi="Calibri" w:eastAsia="Calibri" w:cs="Calibri" w:asciiTheme="minorAscii" w:hAnsiTheme="minorAscii" w:eastAsiaTheme="minorAscii" w:cstheme="minorAscii"/>
          <w:b w:val="1"/>
          <w:bCs w:val="1"/>
          <w:sz w:val="24"/>
          <w:szCs w:val="24"/>
        </w:rPr>
        <w:t xml:space="preserve"> </w:t>
      </w:r>
    </w:p>
    <w:p w:rsidRPr="00590DA3" w:rsidR="00C37839" w:rsidP="7057AE74" w:rsidRDefault="00C37839" w14:paraId="112E4B06" w14:textId="56B56D23">
      <w:pP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13902E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w:t>
      </w:r>
      <w:r w:rsidRPr="7057AE74" w:rsidR="747725B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w:t>
      </w:r>
      <w:r w:rsidRPr="7057AE74" w:rsidR="13902E5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Club des Villes et Territoires Cyclables et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Marchables</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a pour objet de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faire reconnaître le vélo et la marche comme de véritables moyens de transport du quotidien,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w:t>
      </w:r>
      <w:r w:rsidRPr="7057AE74" w:rsidR="348CE82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 d</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évelopper</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a</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pratique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de la marche et du vélo</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et </w:t>
      </w:r>
      <w:r w:rsidRPr="7057AE74" w:rsidR="642C64C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leur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accessibilité sur l’ensemble des territoires, </w:t>
      </w:r>
      <w:r w:rsidRPr="7057AE74" w:rsidR="45C8179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dans une démarche de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complémentarité avec les transports en commun pour proposer une alternative à la voiture individuelle.</w:t>
      </w:r>
    </w:p>
    <w:p w:rsidRPr="00590DA3" w:rsidR="00C37839" w:rsidP="7057AE74" w:rsidRDefault="00C37839" w14:paraId="4FEBCC5A" w14:textId="391BD96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33377064" w14:textId="77BAF644">
      <w:p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Créé en 1989, le Club des villes et territoires cyclables et </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marchables</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(CVTCM) fédère aujourd’hui </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2</w:t>
      </w:r>
      <w:r w:rsidRPr="7057AE74" w:rsidR="10C1F5DC">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5</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0</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collectivités représentant près de 2500 communes. </w:t>
      </w:r>
    </w:p>
    <w:p w:rsidRPr="00590DA3" w:rsidR="00C37839" w:rsidP="7057AE74" w:rsidRDefault="00C37839" w14:paraId="4673439C" w14:textId="52ED3A6D">
      <w:pPr>
        <w:pStyle w:val="Normal"/>
        <w:tabs>
          <w:tab w:val="left" w:leader="none" w:pos="567"/>
          <w:tab w:val="left" w:leader="none" w:pos="1276"/>
          <w:tab w:val="left" w:leader="none" w:pos="1560"/>
          <w:tab w:val="left" w:leader="none" w:pos="5387"/>
          <w:tab w:val="left" w:leader="none" w:pos="7938"/>
        </w:tabs>
        <w:jc w:val="both"/>
      </w:pP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Présent dans les 13 régions métropolitaines, ainsi que dans 3 territoires d’Outre-Mer (Mayotte, La Réunion,</w:t>
      </w:r>
      <w:r w:rsidRPr="7057AE74" w:rsidR="3338607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la Guyane) le Club rassemble des collectivités de toutes tailles (villes, établissements publics de coopération intercommunale - EPCI, départements, régions, syndicats de transport). La diversité des territoires représentés constitue la richesse du réseau et nourrit les propositions portées auprès des pouvoirs publics.</w:t>
      </w:r>
    </w:p>
    <w:p w:rsidRPr="00590DA3" w:rsidR="00C37839" w:rsidP="7057AE74" w:rsidRDefault="00C37839" w14:paraId="10F7C622" w14:textId="3DD391D3">
      <w:pPr>
        <w:pStyle w:val="Normal"/>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14EE436B" w14:textId="48E67A82">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fr-FR"/>
        </w:rPr>
      </w:pPr>
      <w:r w:rsidRPr="7057AE74" w:rsidR="5C05BD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Le Club défend la mise en place d’un plan national et pluriannuel pour les modes </w:t>
      </w:r>
      <w:r w:rsidRPr="7057AE74" w:rsidR="323B6447">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actifs,</w:t>
      </w:r>
      <w:r w:rsidRPr="7057AE74" w:rsidR="5C05BDAF">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qui soit</w:t>
      </w:r>
      <w:r w:rsidRPr="7057AE74" w:rsidR="2F0F35A2">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doté de 500 millions d’euros par an</w:t>
      </w:r>
      <w:r w:rsidRPr="7057AE74" w:rsidR="0E61A83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Il a créé en 2012 le Club des élus nationaux pour le vélo et la marche qui rassemble </w:t>
      </w:r>
      <w:r w:rsidRPr="7057AE74" w:rsidR="0E61A83B">
        <w:rPr>
          <w:rFonts w:ascii="Calibri" w:hAnsi="Calibri" w:eastAsia="Calibri" w:cs="Calibri" w:asciiTheme="minorAscii" w:hAnsiTheme="minorAscii" w:eastAsiaTheme="minorAscii" w:cstheme="minorAscii"/>
          <w:sz w:val="24"/>
          <w:szCs w:val="24"/>
        </w:rPr>
        <w:t>plus de 100 parlementaires de toutes les couleurs politiques et porte au plus haut niveau les besoins des territoires pour développer les mobilités acti</w:t>
      </w:r>
      <w:r w:rsidRPr="7057AE74" w:rsidR="5C905C48">
        <w:rPr>
          <w:rFonts w:ascii="Calibri" w:hAnsi="Calibri" w:eastAsia="Calibri" w:cs="Calibri" w:asciiTheme="minorAscii" w:hAnsiTheme="minorAscii" w:eastAsiaTheme="minorAscii" w:cstheme="minorAscii"/>
          <w:sz w:val="24"/>
          <w:szCs w:val="24"/>
        </w:rPr>
        <w:t>ves</w:t>
      </w:r>
      <w:r w:rsidRPr="7057AE74" w:rsidR="09723EC5">
        <w:rPr>
          <w:rFonts w:ascii="Calibri" w:hAnsi="Calibri" w:eastAsia="Calibri" w:cs="Calibri" w:asciiTheme="minorAscii" w:hAnsiTheme="minorAscii" w:eastAsiaTheme="minorAscii" w:cstheme="minorAscii"/>
          <w:sz w:val="24"/>
          <w:szCs w:val="24"/>
        </w:rPr>
        <w:t>.</w:t>
      </w:r>
    </w:p>
    <w:p w:rsidRPr="00590DA3" w:rsidR="00C37839" w:rsidP="7057AE74" w:rsidRDefault="00C37839" w14:paraId="73043D16" w14:textId="1D4907FD">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fr-FR"/>
        </w:rPr>
      </w:pPr>
      <w:r w:rsidRPr="7057AE74" w:rsidR="180411D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 xml:space="preserve">Les </w:t>
      </w:r>
      <w:r w:rsidRPr="7057AE74" w:rsidR="6A6DFE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 xml:space="preserve">services </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proposé</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 xml:space="preserve">s par le </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C</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l</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ub</w:t>
      </w:r>
      <w:r w:rsidRPr="7057AE74" w:rsidR="6842CC8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 xml:space="preserve"> </w:t>
      </w:r>
      <w:r w:rsidRPr="7057AE74" w:rsidR="527B9483">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single"/>
          <w:lang w:val="fr-FR"/>
        </w:rPr>
        <w:t>pour les collectivités adhérentes</w:t>
      </w:r>
      <w:r w:rsidRPr="7057AE74" w:rsidR="39359ECB">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u w:val="none"/>
          <w:lang w:val="fr-FR"/>
        </w:rPr>
        <w:t>:</w:t>
      </w:r>
    </w:p>
    <w:p w:rsidRPr="00590DA3" w:rsidR="00C37839" w:rsidP="7057AE74" w:rsidRDefault="00C37839" w14:paraId="5C9CFD44" w14:textId="334281A9">
      <w:pPr>
        <w:pStyle w:val="Normal"/>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27489E0B" w14:textId="2B130428">
      <w:pPr>
        <w:rPr>
          <w:rFonts w:ascii="Calibri" w:hAnsi="Calibri" w:eastAsia="Calibri" w:cs="Calibri" w:asciiTheme="minorAscii" w:hAnsiTheme="minorAscii" w:eastAsiaTheme="minorAscii" w:cstheme="minorAscii"/>
          <w:sz w:val="24"/>
          <w:szCs w:val="24"/>
        </w:rPr>
      </w:pPr>
      <w:r w:rsidRPr="7057AE74" w:rsidR="57118A80">
        <w:rPr>
          <w:rFonts w:ascii="Calibri" w:hAnsi="Calibri" w:eastAsia="Calibri" w:cs="Calibri" w:asciiTheme="minorAscii" w:hAnsiTheme="minorAscii" w:eastAsiaTheme="minorAscii" w:cstheme="minorAscii"/>
          <w:b w:val="1"/>
          <w:bCs w:val="1"/>
          <w:sz w:val="24"/>
          <w:szCs w:val="24"/>
        </w:rPr>
        <w:t>1</w:t>
      </w:r>
      <w:r w:rsidRPr="7057AE74" w:rsidR="1702DDF7">
        <w:rPr>
          <w:rFonts w:ascii="Calibri" w:hAnsi="Calibri" w:eastAsia="Calibri" w:cs="Calibri" w:asciiTheme="minorAscii" w:hAnsiTheme="minorAscii" w:eastAsiaTheme="minorAscii" w:cstheme="minorAscii"/>
          <w:b w:val="1"/>
          <w:bCs w:val="1"/>
          <w:sz w:val="24"/>
          <w:szCs w:val="24"/>
        </w:rPr>
        <w:t xml:space="preserve"> </w:t>
      </w:r>
      <w:r w:rsidRPr="7057AE74" w:rsidR="1702DDF7">
        <w:rPr>
          <w:rFonts w:ascii="Calibri" w:hAnsi="Calibri" w:eastAsia="Calibri" w:cs="Calibri" w:asciiTheme="minorAscii" w:hAnsiTheme="minorAscii" w:eastAsiaTheme="minorAscii" w:cstheme="minorAscii"/>
          <w:b w:val="1"/>
          <w:bCs w:val="1"/>
          <w:sz w:val="24"/>
          <w:szCs w:val="24"/>
        </w:rPr>
        <w:t xml:space="preserve">– </w:t>
      </w:r>
      <w:r w:rsidRPr="7057AE74" w:rsidR="1702DDF7">
        <w:rPr>
          <w:rFonts w:ascii="Calibri" w:hAnsi="Calibri" w:eastAsia="Calibri" w:cs="Calibri" w:asciiTheme="minorAscii" w:hAnsiTheme="minorAscii" w:eastAsiaTheme="minorAscii" w:cstheme="minorAscii"/>
          <w:b w:val="1"/>
          <w:bCs w:val="1"/>
          <w:sz w:val="24"/>
          <w:szCs w:val="24"/>
        </w:rPr>
        <w:t>Animer</w:t>
      </w:r>
      <w:r w:rsidRPr="7057AE74" w:rsidR="1702DDF7">
        <w:rPr>
          <w:rFonts w:ascii="Calibri" w:hAnsi="Calibri" w:eastAsia="Calibri" w:cs="Calibri" w:asciiTheme="minorAscii" w:hAnsiTheme="minorAscii" w:eastAsiaTheme="minorAscii" w:cstheme="minorAscii"/>
          <w:b w:val="1"/>
          <w:bCs w:val="1"/>
          <w:sz w:val="24"/>
          <w:szCs w:val="24"/>
        </w:rPr>
        <w:t xml:space="preserve"> un </w:t>
      </w:r>
      <w:r w:rsidRPr="7057AE74" w:rsidR="57118A80">
        <w:rPr>
          <w:rFonts w:ascii="Calibri" w:hAnsi="Calibri" w:eastAsia="Calibri" w:cs="Calibri" w:asciiTheme="minorAscii" w:hAnsiTheme="minorAscii" w:eastAsiaTheme="minorAscii" w:cstheme="minorAscii"/>
          <w:b w:val="1"/>
          <w:bCs w:val="1"/>
          <w:sz w:val="24"/>
          <w:szCs w:val="24"/>
        </w:rPr>
        <w:t xml:space="preserve">réseau de collectivités territoriales engagées pour le développement du vélo et de la marche </w:t>
      </w:r>
      <w:r w:rsidRPr="7057AE74" w:rsidR="57118A80">
        <w:rPr>
          <w:rFonts w:ascii="Calibri" w:hAnsi="Calibri" w:eastAsia="Calibri" w:cs="Calibri" w:asciiTheme="minorAscii" w:hAnsiTheme="minorAscii" w:eastAsiaTheme="minorAscii" w:cstheme="minorAscii"/>
          <w:b w:val="1"/>
          <w:bCs w:val="1"/>
          <w:sz w:val="24"/>
          <w:szCs w:val="24"/>
        </w:rPr>
        <w:t>au quotidien</w:t>
      </w:r>
      <w:r w:rsidRPr="7057AE74" w:rsidR="57118A80">
        <w:rPr>
          <w:rFonts w:ascii="Calibri" w:hAnsi="Calibri" w:eastAsia="Calibri" w:cs="Calibri" w:asciiTheme="minorAscii" w:hAnsiTheme="minorAscii" w:eastAsiaTheme="minorAscii" w:cstheme="minorAscii"/>
          <w:sz w:val="24"/>
          <w:szCs w:val="24"/>
        </w:rPr>
        <w:t xml:space="preserve"> en raison des nombreux bénéfices </w:t>
      </w:r>
      <w:r w:rsidRPr="7057AE74" w:rsidR="3B5DED01">
        <w:rPr>
          <w:rFonts w:ascii="Calibri" w:hAnsi="Calibri" w:eastAsia="Calibri" w:cs="Calibri" w:asciiTheme="minorAscii" w:hAnsiTheme="minorAscii" w:eastAsiaTheme="minorAscii" w:cstheme="minorAscii"/>
          <w:sz w:val="24"/>
          <w:szCs w:val="24"/>
        </w:rPr>
        <w:t>q</w:t>
      </w:r>
      <w:r w:rsidRPr="7057AE74" w:rsidR="3B5DED01">
        <w:rPr>
          <w:rFonts w:ascii="Calibri" w:hAnsi="Calibri" w:eastAsia="Calibri" w:cs="Calibri" w:asciiTheme="minorAscii" w:hAnsiTheme="minorAscii" w:eastAsiaTheme="minorAscii" w:cstheme="minorAscii"/>
          <w:sz w:val="24"/>
          <w:szCs w:val="24"/>
        </w:rPr>
        <w:t>u’ils génèrent</w:t>
      </w:r>
      <w:r w:rsidRPr="7057AE74" w:rsidR="57118A80">
        <w:rPr>
          <w:rFonts w:ascii="Calibri" w:hAnsi="Calibri" w:eastAsia="Calibri" w:cs="Calibri" w:asciiTheme="minorAscii" w:hAnsiTheme="minorAscii" w:eastAsiaTheme="minorAscii" w:cstheme="minorAscii"/>
          <w:sz w:val="24"/>
          <w:szCs w:val="24"/>
        </w:rPr>
        <w:t xml:space="preserve"> : environnementaux, sociaux, sanitaires, économiques, tant pour les habitants que pour les territoires. </w:t>
      </w:r>
    </w:p>
    <w:p w:rsidRPr="00590DA3" w:rsidR="00C37839" w:rsidP="7057AE74" w:rsidRDefault="00C37839" w14:paraId="6E79F4B4" w14:textId="17C36EBF">
      <w:pPr>
        <w:pStyle w:val="Normal"/>
        <w:rPr>
          <w:rFonts w:ascii="Calibri" w:hAnsi="Calibri" w:eastAsia="Calibri" w:cs="Calibri" w:asciiTheme="minorAscii" w:hAnsiTheme="minorAscii" w:eastAsiaTheme="minorAscii" w:cstheme="minorAscii"/>
          <w:sz w:val="24"/>
          <w:szCs w:val="24"/>
        </w:rPr>
      </w:pPr>
    </w:p>
    <w:p w:rsidRPr="00590DA3" w:rsidR="00C37839" w:rsidP="7057AE74" w:rsidRDefault="00C37839" w14:paraId="701F2C46" w14:textId="1A15BBD1">
      <w:pPr>
        <w:pStyle w:val="Normal"/>
        <w:rPr>
          <w:rFonts w:ascii="Calibri" w:hAnsi="Calibri" w:eastAsia="Calibri" w:cs="Calibri" w:asciiTheme="minorAscii" w:hAnsiTheme="minorAscii" w:eastAsiaTheme="minorAscii" w:cstheme="minorAscii"/>
          <w:sz w:val="24"/>
          <w:szCs w:val="24"/>
        </w:rPr>
      </w:pPr>
      <w:r w:rsidRPr="7057AE74" w:rsidR="57118A80">
        <w:rPr>
          <w:rFonts w:ascii="Calibri" w:hAnsi="Calibri" w:eastAsia="Calibri" w:cs="Calibri" w:asciiTheme="minorAscii" w:hAnsiTheme="minorAscii" w:eastAsiaTheme="minorAscii" w:cstheme="minorAscii"/>
          <w:b w:val="1"/>
          <w:bCs w:val="1"/>
          <w:sz w:val="24"/>
          <w:szCs w:val="24"/>
        </w:rPr>
        <w:t>2</w:t>
      </w:r>
      <w:r w:rsidRPr="7057AE74" w:rsidR="741C1CB6">
        <w:rPr>
          <w:rFonts w:ascii="Calibri" w:hAnsi="Calibri" w:eastAsia="Calibri" w:cs="Calibri" w:asciiTheme="minorAscii" w:hAnsiTheme="minorAscii" w:eastAsiaTheme="minorAscii" w:cstheme="minorAscii"/>
          <w:b w:val="1"/>
          <w:bCs w:val="1"/>
          <w:sz w:val="24"/>
          <w:szCs w:val="24"/>
        </w:rPr>
        <w:t xml:space="preserve"> – </w:t>
      </w:r>
      <w:r w:rsidRPr="7057AE74" w:rsidR="391310A4">
        <w:rPr>
          <w:rFonts w:ascii="Calibri" w:hAnsi="Calibri" w:eastAsia="Calibri" w:cs="Calibri" w:asciiTheme="minorAscii" w:hAnsiTheme="minorAscii" w:eastAsiaTheme="minorAscii" w:cstheme="minorAscii"/>
          <w:b w:val="1"/>
          <w:bCs w:val="1"/>
          <w:sz w:val="24"/>
          <w:szCs w:val="24"/>
        </w:rPr>
        <w:t>Favoriser</w:t>
      </w:r>
      <w:r w:rsidRPr="7057AE74" w:rsidR="741C1CB6">
        <w:rPr>
          <w:rFonts w:ascii="Calibri" w:hAnsi="Calibri" w:eastAsia="Calibri" w:cs="Calibri" w:asciiTheme="minorAscii" w:hAnsiTheme="minorAscii" w:eastAsiaTheme="minorAscii" w:cstheme="minorAscii"/>
          <w:b w:val="1"/>
          <w:bCs w:val="1"/>
          <w:sz w:val="24"/>
          <w:szCs w:val="24"/>
        </w:rPr>
        <w:t xml:space="preserve"> les échanges de pratiques entre élus et techniciens et avec tous les partenaires de l’écosystème vélo et marche</w:t>
      </w:r>
    </w:p>
    <w:p w:rsidRPr="00590DA3" w:rsidR="00C37839" w:rsidP="7057AE74" w:rsidRDefault="00C37839" w14:paraId="4E203421" w14:textId="2BCE9479">
      <w:pPr>
        <w:pStyle w:val="Normal"/>
        <w:rPr>
          <w:rFonts w:ascii="Calibri" w:hAnsi="Calibri" w:eastAsia="Calibri" w:cs="Calibri" w:asciiTheme="minorAscii" w:hAnsiTheme="minorAscii" w:eastAsiaTheme="minorAscii" w:cstheme="minorAscii"/>
          <w:sz w:val="24"/>
          <w:szCs w:val="24"/>
        </w:rPr>
      </w:pPr>
      <w:r w:rsidRPr="7057AE74" w:rsidR="0CC14DA5">
        <w:rPr>
          <w:rFonts w:ascii="Calibri" w:hAnsi="Calibri" w:eastAsia="Calibri" w:cs="Calibri" w:asciiTheme="minorAscii" w:hAnsiTheme="minorAscii" w:eastAsiaTheme="minorAscii" w:cstheme="minorAscii"/>
          <w:sz w:val="24"/>
          <w:szCs w:val="24"/>
        </w:rPr>
        <w:t>L’adhésion au</w:t>
      </w:r>
      <w:r w:rsidRPr="7057AE74" w:rsidR="57118A80">
        <w:rPr>
          <w:rFonts w:ascii="Calibri" w:hAnsi="Calibri" w:eastAsia="Calibri" w:cs="Calibri" w:asciiTheme="minorAscii" w:hAnsiTheme="minorAscii" w:eastAsiaTheme="minorAscii" w:cstheme="minorAscii"/>
          <w:sz w:val="24"/>
          <w:szCs w:val="24"/>
        </w:rPr>
        <w:t xml:space="preserve"> Club, </w:t>
      </w:r>
      <w:r w:rsidRPr="7057AE74" w:rsidR="3308FF1E">
        <w:rPr>
          <w:rFonts w:ascii="Calibri" w:hAnsi="Calibri" w:eastAsia="Calibri" w:cs="Calibri" w:asciiTheme="minorAscii" w:hAnsiTheme="minorAscii" w:eastAsiaTheme="minorAscii" w:cstheme="minorAscii"/>
          <w:sz w:val="24"/>
          <w:szCs w:val="24"/>
        </w:rPr>
        <w:t>permet de</w:t>
      </w:r>
      <w:r w:rsidRPr="7057AE74" w:rsidR="57118A80">
        <w:rPr>
          <w:rFonts w:ascii="Calibri" w:hAnsi="Calibri" w:eastAsia="Calibri" w:cs="Calibri" w:asciiTheme="minorAscii" w:hAnsiTheme="minorAscii" w:eastAsiaTheme="minorAscii" w:cstheme="minorAscii"/>
          <w:sz w:val="24"/>
          <w:szCs w:val="24"/>
        </w:rPr>
        <w:t xml:space="preserve"> participe</w:t>
      </w:r>
      <w:r w:rsidRPr="7057AE74" w:rsidR="02C3F97F">
        <w:rPr>
          <w:rFonts w:ascii="Calibri" w:hAnsi="Calibri" w:eastAsia="Calibri" w:cs="Calibri" w:asciiTheme="minorAscii" w:hAnsiTheme="minorAscii" w:eastAsiaTheme="minorAscii" w:cstheme="minorAscii"/>
          <w:sz w:val="24"/>
          <w:szCs w:val="24"/>
        </w:rPr>
        <w:t>r</w:t>
      </w:r>
      <w:r w:rsidRPr="7057AE74" w:rsidR="57118A80">
        <w:rPr>
          <w:rFonts w:ascii="Calibri" w:hAnsi="Calibri" w:eastAsia="Calibri" w:cs="Calibri" w:asciiTheme="minorAscii" w:hAnsiTheme="minorAscii" w:eastAsiaTheme="minorAscii" w:cstheme="minorAscii"/>
          <w:sz w:val="24"/>
          <w:szCs w:val="24"/>
        </w:rPr>
        <w:t xml:space="preserve"> à un réseau technique d’échanges, à des ateliers, des rencontres nationales ou régionales, des salons professionnels.</w:t>
      </w:r>
    </w:p>
    <w:p w:rsidRPr="00590DA3" w:rsidR="00C37839" w:rsidP="7057AE74" w:rsidRDefault="00C37839" w14:paraId="45F174C3" w14:textId="4FE6DD76">
      <w:pPr>
        <w:pStyle w:val="Normal"/>
        <w:rPr>
          <w:rFonts w:ascii="Calibri" w:hAnsi="Calibri" w:eastAsia="Calibri" w:cs="Calibri" w:asciiTheme="minorAscii" w:hAnsiTheme="minorAscii" w:eastAsiaTheme="minorAscii" w:cstheme="minorAscii"/>
          <w:sz w:val="24"/>
          <w:szCs w:val="24"/>
        </w:rPr>
      </w:pPr>
    </w:p>
    <w:p w:rsidRPr="00590DA3" w:rsidR="00C37839" w:rsidP="7057AE74" w:rsidRDefault="00C37839" w14:paraId="074599A5" w14:textId="5759A35B">
      <w:pPr>
        <w:pStyle w:val="Normal"/>
        <w:rPr>
          <w:rFonts w:ascii="Calibri" w:hAnsi="Calibri" w:eastAsia="Calibri" w:cs="Calibri" w:asciiTheme="minorAscii" w:hAnsiTheme="minorAscii" w:eastAsiaTheme="minorAscii" w:cstheme="minorAscii"/>
          <w:sz w:val="24"/>
          <w:szCs w:val="24"/>
        </w:rPr>
      </w:pPr>
      <w:r w:rsidRPr="7057AE74" w:rsidR="57118A80">
        <w:rPr>
          <w:rFonts w:ascii="Calibri" w:hAnsi="Calibri" w:eastAsia="Calibri" w:cs="Calibri" w:asciiTheme="minorAscii" w:hAnsiTheme="minorAscii" w:eastAsiaTheme="minorAscii" w:cstheme="minorAscii"/>
          <w:b w:val="1"/>
          <w:bCs w:val="1"/>
          <w:sz w:val="24"/>
          <w:szCs w:val="24"/>
        </w:rPr>
        <w:t xml:space="preserve">3 - </w:t>
      </w:r>
      <w:r w:rsidRPr="7057AE74" w:rsidR="44EC60D0">
        <w:rPr>
          <w:rFonts w:ascii="Calibri" w:hAnsi="Calibri" w:eastAsia="Calibri" w:cs="Calibri" w:asciiTheme="minorAscii" w:hAnsiTheme="minorAscii" w:eastAsiaTheme="minorAscii" w:cstheme="minorAscii"/>
          <w:b w:val="1"/>
          <w:bCs w:val="1"/>
          <w:sz w:val="24"/>
          <w:szCs w:val="24"/>
        </w:rPr>
        <w:t>Mettre à disposition une</w:t>
      </w:r>
      <w:r w:rsidRPr="7057AE74" w:rsidR="57118A80">
        <w:rPr>
          <w:rFonts w:ascii="Calibri" w:hAnsi="Calibri" w:eastAsia="Calibri" w:cs="Calibri" w:asciiTheme="minorAscii" w:hAnsiTheme="minorAscii" w:eastAsiaTheme="minorAscii" w:cstheme="minorAscii"/>
          <w:b w:val="1"/>
          <w:bCs w:val="1"/>
          <w:sz w:val="24"/>
          <w:szCs w:val="24"/>
        </w:rPr>
        <w:t xml:space="preserve"> </w:t>
      </w:r>
      <w:r w:rsidRPr="7057AE74" w:rsidR="57118A80">
        <w:rPr>
          <w:rFonts w:ascii="Calibri" w:hAnsi="Calibri" w:eastAsia="Calibri" w:cs="Calibri" w:asciiTheme="minorAscii" w:hAnsiTheme="minorAscii" w:eastAsiaTheme="minorAscii" w:cstheme="minorAscii"/>
          <w:b w:val="1"/>
          <w:bCs w:val="1"/>
          <w:sz w:val="24"/>
          <w:szCs w:val="24"/>
        </w:rPr>
        <w:t xml:space="preserve">veille réglementaire et de ressources utiles sur les mobilités actives. </w:t>
      </w:r>
      <w:r w:rsidRPr="7057AE74" w:rsidR="20B70F83">
        <w:rPr>
          <w:rFonts w:ascii="Calibri" w:hAnsi="Calibri" w:eastAsia="Calibri" w:cs="Calibri" w:asciiTheme="minorAscii" w:hAnsiTheme="minorAscii" w:eastAsiaTheme="minorAscii" w:cstheme="minorAscii"/>
          <w:sz w:val="24"/>
          <w:szCs w:val="24"/>
        </w:rPr>
        <w:t xml:space="preserve">Cela permet d’être </w:t>
      </w:r>
      <w:r w:rsidRPr="7057AE74" w:rsidR="57118A80">
        <w:rPr>
          <w:rFonts w:ascii="Calibri" w:hAnsi="Calibri" w:eastAsia="Calibri" w:cs="Calibri" w:asciiTheme="minorAscii" w:hAnsiTheme="minorAscii" w:eastAsiaTheme="minorAscii" w:cstheme="minorAscii"/>
          <w:sz w:val="24"/>
          <w:szCs w:val="24"/>
        </w:rPr>
        <w:t xml:space="preserve">informé des actualités, des évolutions réglementaires, des </w:t>
      </w:r>
      <w:r w:rsidRPr="7057AE74" w:rsidR="3B02484C">
        <w:rPr>
          <w:rFonts w:ascii="Calibri" w:hAnsi="Calibri" w:eastAsia="Calibri" w:cs="Calibri" w:asciiTheme="minorAscii" w:hAnsiTheme="minorAscii" w:eastAsiaTheme="minorAscii" w:cstheme="minorAscii"/>
          <w:sz w:val="24"/>
          <w:szCs w:val="24"/>
        </w:rPr>
        <w:t>financements possibles</w:t>
      </w:r>
      <w:r w:rsidRPr="7057AE74" w:rsidR="57118A80">
        <w:rPr>
          <w:rFonts w:ascii="Calibri" w:hAnsi="Calibri" w:eastAsia="Calibri" w:cs="Calibri" w:asciiTheme="minorAscii" w:hAnsiTheme="minorAscii" w:eastAsiaTheme="minorAscii" w:cstheme="minorAscii"/>
          <w:sz w:val="24"/>
          <w:szCs w:val="24"/>
        </w:rPr>
        <w:t xml:space="preserve">, des appels à projet et des actions menées par les </w:t>
      </w:r>
      <w:r w:rsidRPr="7057AE74" w:rsidR="7AC0F46F">
        <w:rPr>
          <w:rFonts w:ascii="Calibri" w:hAnsi="Calibri" w:eastAsia="Calibri" w:cs="Calibri" w:asciiTheme="minorAscii" w:hAnsiTheme="minorAscii" w:eastAsiaTheme="minorAscii" w:cstheme="minorAscii"/>
          <w:sz w:val="24"/>
          <w:szCs w:val="24"/>
        </w:rPr>
        <w:t xml:space="preserve">autres </w:t>
      </w:r>
      <w:r w:rsidRPr="7057AE74" w:rsidR="57118A80">
        <w:rPr>
          <w:rFonts w:ascii="Calibri" w:hAnsi="Calibri" w:eastAsia="Calibri" w:cs="Calibri" w:asciiTheme="minorAscii" w:hAnsiTheme="minorAscii" w:eastAsiaTheme="minorAscii" w:cstheme="minorAscii"/>
          <w:sz w:val="24"/>
          <w:szCs w:val="24"/>
        </w:rPr>
        <w:t xml:space="preserve">collectivités. </w:t>
      </w:r>
    </w:p>
    <w:p w:rsidRPr="00590DA3" w:rsidR="00C37839" w:rsidP="7057AE74" w:rsidRDefault="00C37839" w14:paraId="691B7C55" w14:textId="73F20D8D">
      <w:pPr>
        <w:pStyle w:val="Normal"/>
        <w:rPr>
          <w:rFonts w:ascii="Calibri" w:hAnsi="Calibri" w:eastAsia="Calibri" w:cs="Calibri" w:asciiTheme="minorAscii" w:hAnsiTheme="minorAscii" w:eastAsiaTheme="minorAscii" w:cstheme="minorAscii"/>
          <w:sz w:val="24"/>
          <w:szCs w:val="24"/>
        </w:rPr>
      </w:pPr>
    </w:p>
    <w:p w:rsidRPr="00590DA3" w:rsidR="00C37839" w:rsidP="7057AE74" w:rsidRDefault="00C37839" w14:paraId="10ABF27C" w14:textId="0A0B9125">
      <w:pPr>
        <w:pStyle w:val="Normal"/>
        <w:rPr>
          <w:rFonts w:ascii="Calibri" w:hAnsi="Calibri" w:eastAsia="Calibri" w:cs="Calibri" w:asciiTheme="minorAscii" w:hAnsiTheme="minorAscii" w:eastAsiaTheme="minorAscii" w:cstheme="minorAscii"/>
          <w:b w:val="1"/>
          <w:bCs w:val="1"/>
          <w:sz w:val="24"/>
          <w:szCs w:val="24"/>
        </w:rPr>
      </w:pPr>
      <w:r w:rsidRPr="7057AE74" w:rsidR="57118A80">
        <w:rPr>
          <w:rFonts w:ascii="Calibri" w:hAnsi="Calibri" w:eastAsia="Calibri" w:cs="Calibri" w:asciiTheme="minorAscii" w:hAnsiTheme="minorAscii" w:eastAsiaTheme="minorAscii" w:cstheme="minorAscii"/>
          <w:b w:val="1"/>
          <w:bCs w:val="1"/>
          <w:sz w:val="24"/>
          <w:szCs w:val="24"/>
        </w:rPr>
        <w:t xml:space="preserve">4 - Valoriser </w:t>
      </w:r>
      <w:r w:rsidRPr="7057AE74" w:rsidR="2872E174">
        <w:rPr>
          <w:rFonts w:ascii="Calibri" w:hAnsi="Calibri" w:eastAsia="Calibri" w:cs="Calibri" w:asciiTheme="minorAscii" w:hAnsiTheme="minorAscii" w:eastAsiaTheme="minorAscii" w:cstheme="minorAscii"/>
          <w:b w:val="1"/>
          <w:bCs w:val="1"/>
          <w:sz w:val="24"/>
          <w:szCs w:val="24"/>
        </w:rPr>
        <w:t>l’</w:t>
      </w:r>
      <w:r w:rsidRPr="7057AE74" w:rsidR="57118A80">
        <w:rPr>
          <w:rFonts w:ascii="Calibri" w:hAnsi="Calibri" w:eastAsia="Calibri" w:cs="Calibri" w:asciiTheme="minorAscii" w:hAnsiTheme="minorAscii" w:eastAsiaTheme="minorAscii" w:cstheme="minorAscii"/>
          <w:b w:val="1"/>
          <w:bCs w:val="1"/>
          <w:sz w:val="24"/>
          <w:szCs w:val="24"/>
        </w:rPr>
        <w:t xml:space="preserve">engagement </w:t>
      </w:r>
      <w:r w:rsidRPr="7057AE74" w:rsidR="0E55BC70">
        <w:rPr>
          <w:rFonts w:ascii="Calibri" w:hAnsi="Calibri" w:eastAsia="Calibri" w:cs="Calibri" w:asciiTheme="minorAscii" w:hAnsiTheme="minorAscii" w:eastAsiaTheme="minorAscii" w:cstheme="minorAscii"/>
          <w:b w:val="1"/>
          <w:bCs w:val="1"/>
          <w:sz w:val="24"/>
          <w:szCs w:val="24"/>
        </w:rPr>
        <w:t>du territoire</w:t>
      </w:r>
      <w:r w:rsidRPr="7057AE74" w:rsidR="59D525B3">
        <w:rPr>
          <w:rFonts w:ascii="Calibri" w:hAnsi="Calibri" w:eastAsia="Calibri" w:cs="Calibri" w:asciiTheme="minorAscii" w:hAnsiTheme="minorAscii" w:eastAsiaTheme="minorAscii" w:cstheme="minorAscii"/>
          <w:b w:val="1"/>
          <w:bCs w:val="1"/>
          <w:sz w:val="24"/>
          <w:szCs w:val="24"/>
        </w:rPr>
        <w:t xml:space="preserve"> p</w:t>
      </w:r>
      <w:r w:rsidRPr="7057AE74" w:rsidR="57118A80">
        <w:rPr>
          <w:rFonts w:ascii="Calibri" w:hAnsi="Calibri" w:eastAsia="Calibri" w:cs="Calibri" w:asciiTheme="minorAscii" w:hAnsiTheme="minorAscii" w:eastAsiaTheme="minorAscii" w:cstheme="minorAscii"/>
          <w:b w:val="1"/>
          <w:bCs w:val="1"/>
          <w:sz w:val="24"/>
          <w:szCs w:val="24"/>
        </w:rPr>
        <w:t>our les mobilités actives.</w:t>
      </w:r>
    </w:p>
    <w:p w:rsidRPr="00590DA3" w:rsidR="00C37839" w:rsidP="7057AE74" w:rsidRDefault="00C37839" w14:paraId="6AB4654A" w14:textId="0D3D0A14">
      <w:pPr>
        <w:pStyle w:val="Normal"/>
        <w:suppressLineNumbers w:val="0"/>
        <w:bidi w:val="0"/>
        <w:spacing w:before="0" w:beforeAutospacing="off" w:after="0" w:afterAutospacing="off" w:line="259" w:lineRule="auto"/>
        <w:ind w:left="0" w:right="0"/>
        <w:jc w:val="both"/>
        <w:rPr>
          <w:rFonts w:ascii="Calibri" w:hAnsi="Calibri" w:eastAsia="Calibri" w:cs="Calibri" w:asciiTheme="minorAscii" w:hAnsiTheme="minorAscii" w:eastAsiaTheme="minorAscii" w:cstheme="minorAscii"/>
          <w:sz w:val="24"/>
          <w:szCs w:val="24"/>
        </w:rPr>
      </w:pPr>
      <w:r w:rsidRPr="7057AE74" w:rsidR="0697BB3C">
        <w:rPr>
          <w:rFonts w:ascii="Calibri" w:hAnsi="Calibri" w:eastAsia="Calibri" w:cs="Calibri" w:asciiTheme="minorAscii" w:hAnsiTheme="minorAscii" w:eastAsiaTheme="minorAscii" w:cstheme="minorAscii"/>
          <w:sz w:val="24"/>
          <w:szCs w:val="24"/>
        </w:rPr>
        <w:t>Cela permet de visibiliser l’engagement du territoire</w:t>
      </w:r>
      <w:r w:rsidRPr="7057AE74" w:rsidR="57118A80">
        <w:rPr>
          <w:rFonts w:ascii="Calibri" w:hAnsi="Calibri" w:eastAsia="Calibri" w:cs="Calibri" w:asciiTheme="minorAscii" w:hAnsiTheme="minorAscii" w:eastAsiaTheme="minorAscii" w:cstheme="minorAscii"/>
          <w:sz w:val="24"/>
          <w:szCs w:val="24"/>
        </w:rPr>
        <w:t xml:space="preserve"> pour la mobilité à vélo et à pied. </w:t>
      </w:r>
      <w:r w:rsidRPr="7057AE74" w:rsidR="5F260089">
        <w:rPr>
          <w:rFonts w:ascii="Calibri" w:hAnsi="Calibri" w:eastAsia="Calibri" w:cs="Calibri" w:asciiTheme="minorAscii" w:hAnsiTheme="minorAscii" w:eastAsiaTheme="minorAscii" w:cstheme="minorAscii"/>
          <w:sz w:val="24"/>
          <w:szCs w:val="24"/>
        </w:rPr>
        <w:t xml:space="preserve">Les adhérents </w:t>
      </w:r>
      <w:r w:rsidRPr="7057AE74" w:rsidR="57118A80">
        <w:rPr>
          <w:rFonts w:ascii="Calibri" w:hAnsi="Calibri" w:eastAsia="Calibri" w:cs="Calibri" w:asciiTheme="minorAscii" w:hAnsiTheme="minorAscii" w:eastAsiaTheme="minorAscii" w:cstheme="minorAscii"/>
          <w:sz w:val="24"/>
          <w:szCs w:val="24"/>
        </w:rPr>
        <w:t>bénéficie</w:t>
      </w:r>
      <w:r w:rsidRPr="7057AE74" w:rsidR="0BCCCFA2">
        <w:rPr>
          <w:rFonts w:ascii="Calibri" w:hAnsi="Calibri" w:eastAsia="Calibri" w:cs="Calibri" w:asciiTheme="minorAscii" w:hAnsiTheme="minorAscii" w:eastAsiaTheme="minorAscii" w:cstheme="minorAscii"/>
          <w:sz w:val="24"/>
          <w:szCs w:val="24"/>
        </w:rPr>
        <w:t>nt</w:t>
      </w:r>
      <w:r w:rsidRPr="7057AE74" w:rsidR="3BCE2950">
        <w:rPr>
          <w:rFonts w:ascii="Calibri" w:hAnsi="Calibri" w:eastAsia="Calibri" w:cs="Calibri" w:asciiTheme="minorAscii" w:hAnsiTheme="minorAscii" w:eastAsiaTheme="minorAscii" w:cstheme="minorAscii"/>
          <w:sz w:val="24"/>
          <w:szCs w:val="24"/>
        </w:rPr>
        <w:t xml:space="preserve"> </w:t>
      </w:r>
      <w:r w:rsidRPr="7057AE74" w:rsidR="57118A80">
        <w:rPr>
          <w:rFonts w:ascii="Calibri" w:hAnsi="Calibri" w:eastAsia="Calibri" w:cs="Calibri" w:asciiTheme="minorAscii" w:hAnsiTheme="minorAscii" w:eastAsiaTheme="minorAscii" w:cstheme="minorAscii"/>
          <w:sz w:val="24"/>
          <w:szCs w:val="24"/>
        </w:rPr>
        <w:t xml:space="preserve">de l’audience des publications du Club </w:t>
      </w:r>
      <w:r w:rsidRPr="7057AE74" w:rsidR="3C3177D7">
        <w:rPr>
          <w:rFonts w:ascii="Calibri" w:hAnsi="Calibri" w:eastAsia="Calibri" w:cs="Calibri" w:asciiTheme="minorAscii" w:hAnsiTheme="minorAscii" w:eastAsiaTheme="minorAscii" w:cstheme="minorAscii"/>
          <w:sz w:val="24"/>
          <w:szCs w:val="24"/>
        </w:rPr>
        <w:t>(e</w:t>
      </w:r>
      <w:r w:rsidRPr="7057AE74" w:rsidR="57118A80">
        <w:rPr>
          <w:rFonts w:ascii="Calibri" w:hAnsi="Calibri" w:eastAsia="Calibri" w:cs="Calibri" w:asciiTheme="minorAscii" w:hAnsiTheme="minorAscii" w:eastAsiaTheme="minorAscii" w:cstheme="minorAscii"/>
          <w:sz w:val="24"/>
          <w:szCs w:val="24"/>
        </w:rPr>
        <w:t>-</w:t>
      </w:r>
      <w:r w:rsidRPr="7057AE74" w:rsidR="640DD96A">
        <w:rPr>
          <w:rFonts w:ascii="Calibri" w:hAnsi="Calibri" w:eastAsia="Calibri" w:cs="Calibri" w:asciiTheme="minorAscii" w:hAnsiTheme="minorAscii" w:eastAsiaTheme="minorAscii" w:cstheme="minorAscii"/>
          <w:sz w:val="24"/>
          <w:szCs w:val="24"/>
        </w:rPr>
        <w:t>lettre, réseaux</w:t>
      </w:r>
      <w:r w:rsidRPr="7057AE74" w:rsidR="57118A80">
        <w:rPr>
          <w:rFonts w:ascii="Calibri" w:hAnsi="Calibri" w:eastAsia="Calibri" w:cs="Calibri" w:asciiTheme="minorAscii" w:hAnsiTheme="minorAscii" w:eastAsiaTheme="minorAscii" w:cstheme="minorAscii"/>
          <w:sz w:val="24"/>
          <w:szCs w:val="24"/>
        </w:rPr>
        <w:t xml:space="preserve"> sociaux, magazine, …</w:t>
      </w:r>
      <w:r w:rsidRPr="7057AE74" w:rsidR="67C37D77">
        <w:rPr>
          <w:rFonts w:ascii="Calibri" w:hAnsi="Calibri" w:eastAsia="Calibri" w:cs="Calibri" w:asciiTheme="minorAscii" w:hAnsiTheme="minorAscii" w:eastAsiaTheme="minorAscii" w:cstheme="minorAscii"/>
          <w:sz w:val="24"/>
          <w:szCs w:val="24"/>
        </w:rPr>
        <w:t>).</w:t>
      </w:r>
    </w:p>
    <w:p w:rsidRPr="00590DA3" w:rsidR="00C37839" w:rsidP="7057AE74" w:rsidRDefault="00C37839" w14:paraId="1FD13910" w14:textId="277AEEF1">
      <w:pPr>
        <w:pStyle w:val="Normal"/>
        <w:rPr>
          <w:rFonts w:ascii="Calibri" w:hAnsi="Calibri" w:eastAsia="Calibri" w:cs="Calibri" w:asciiTheme="minorAscii" w:hAnsiTheme="minorAscii" w:eastAsiaTheme="minorAscii" w:cstheme="minorAscii"/>
          <w:sz w:val="24"/>
          <w:szCs w:val="24"/>
        </w:rPr>
      </w:pPr>
    </w:p>
    <w:p w:rsidRPr="00590DA3" w:rsidR="00C37839" w:rsidP="7057AE74" w:rsidRDefault="00C37839" w14:paraId="02405E46" w14:textId="0F35ECE5">
      <w:pPr>
        <w:pStyle w:val="Normal"/>
        <w:rPr>
          <w:rFonts w:ascii="Calibri" w:hAnsi="Calibri" w:eastAsia="Calibri" w:cs="Calibri" w:asciiTheme="minorAscii" w:hAnsiTheme="minorAscii" w:eastAsiaTheme="minorAscii" w:cstheme="minorAscii"/>
          <w:b w:val="1"/>
          <w:bCs w:val="1"/>
          <w:sz w:val="24"/>
          <w:szCs w:val="24"/>
        </w:rPr>
      </w:pPr>
      <w:r w:rsidRPr="7057AE74" w:rsidR="57118A80">
        <w:rPr>
          <w:rFonts w:ascii="Calibri" w:hAnsi="Calibri" w:eastAsia="Calibri" w:cs="Calibri" w:asciiTheme="minorAscii" w:hAnsiTheme="minorAscii" w:eastAsiaTheme="minorAscii" w:cstheme="minorAscii"/>
          <w:b w:val="1"/>
          <w:bCs w:val="1"/>
          <w:sz w:val="24"/>
          <w:szCs w:val="24"/>
        </w:rPr>
        <w:t xml:space="preserve">5 - Faire entendre </w:t>
      </w:r>
      <w:r w:rsidRPr="7057AE74" w:rsidR="3BFDC0F8">
        <w:rPr>
          <w:rFonts w:ascii="Calibri" w:hAnsi="Calibri" w:eastAsia="Calibri" w:cs="Calibri" w:asciiTheme="minorAscii" w:hAnsiTheme="minorAscii" w:eastAsiaTheme="minorAscii" w:cstheme="minorAscii"/>
          <w:b w:val="1"/>
          <w:bCs w:val="1"/>
          <w:sz w:val="24"/>
          <w:szCs w:val="24"/>
        </w:rPr>
        <w:t xml:space="preserve">la voix des collectivités </w:t>
      </w:r>
      <w:r w:rsidRPr="7057AE74" w:rsidR="57118A80">
        <w:rPr>
          <w:rFonts w:ascii="Calibri" w:hAnsi="Calibri" w:eastAsia="Calibri" w:cs="Calibri" w:asciiTheme="minorAscii" w:hAnsiTheme="minorAscii" w:eastAsiaTheme="minorAscii" w:cstheme="minorAscii"/>
          <w:b w:val="1"/>
          <w:bCs w:val="1"/>
          <w:sz w:val="24"/>
          <w:szCs w:val="24"/>
        </w:rPr>
        <w:t>pour la marche et le vélo.</w:t>
      </w:r>
    </w:p>
    <w:p w:rsidRPr="00590DA3" w:rsidR="00C37839" w:rsidP="7057AE74" w:rsidRDefault="00C37839" w14:paraId="6AA7AF76" w14:textId="701F4DCC">
      <w:pPr>
        <w:pStyle w:val="Normal"/>
        <w:rPr>
          <w:rFonts w:ascii="Calibri" w:hAnsi="Calibri" w:eastAsia="Calibri" w:cs="Calibri" w:asciiTheme="minorAscii" w:hAnsiTheme="minorAscii" w:eastAsiaTheme="minorAscii" w:cstheme="minorAscii"/>
          <w:sz w:val="24"/>
          <w:szCs w:val="24"/>
        </w:rPr>
      </w:pPr>
      <w:r w:rsidRPr="7057AE74" w:rsidR="57118A80">
        <w:rPr>
          <w:rFonts w:ascii="Calibri" w:hAnsi="Calibri" w:eastAsia="Calibri" w:cs="Calibri" w:asciiTheme="minorAscii" w:hAnsiTheme="minorAscii" w:eastAsiaTheme="minorAscii" w:cstheme="minorAscii"/>
          <w:sz w:val="24"/>
          <w:szCs w:val="24"/>
        </w:rPr>
        <w:t xml:space="preserve">Participez à </w:t>
      </w:r>
      <w:r w:rsidRPr="7057AE74" w:rsidR="57118A80">
        <w:rPr>
          <w:rFonts w:ascii="Calibri" w:hAnsi="Calibri" w:eastAsia="Calibri" w:cs="Calibri" w:asciiTheme="minorAscii" w:hAnsiTheme="minorAscii" w:eastAsiaTheme="minorAscii" w:cstheme="minorAscii"/>
          <w:sz w:val="24"/>
          <w:szCs w:val="24"/>
        </w:rPr>
        <w:t>co</w:t>
      </w:r>
      <w:r w:rsidRPr="7057AE74" w:rsidR="57118A80">
        <w:rPr>
          <w:rFonts w:ascii="Calibri" w:hAnsi="Calibri" w:eastAsia="Calibri" w:cs="Calibri" w:asciiTheme="minorAscii" w:hAnsiTheme="minorAscii" w:eastAsiaTheme="minorAscii" w:cstheme="minorAscii"/>
          <w:sz w:val="24"/>
          <w:szCs w:val="24"/>
        </w:rPr>
        <w:t>-élaborer et soutenir des plaidoyers ambitieux pour améliorer la prise en compte du vélo et de la marche dans les politiques nationales et européennes en relayant le point de vue des collectivités dans leur diversité.</w:t>
      </w:r>
      <w:r w:rsidRPr="7057AE74" w:rsidR="7CDA3669">
        <w:rPr>
          <w:rFonts w:ascii="Calibri" w:hAnsi="Calibri" w:eastAsia="Calibri" w:cs="Calibri" w:asciiTheme="minorAscii" w:hAnsiTheme="minorAscii" w:eastAsiaTheme="minorAscii" w:cstheme="minorAscii"/>
          <w:sz w:val="24"/>
          <w:szCs w:val="24"/>
        </w:rPr>
        <w:t xml:space="preserve"> </w:t>
      </w:r>
    </w:p>
    <w:p w:rsidRPr="00590DA3" w:rsidR="00C37839" w:rsidP="7057AE74" w:rsidRDefault="00C37839" w14:paraId="0B8412A4" w14:textId="195AFB7F">
      <w:p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43C9241C" w14:textId="1242EA80">
      <w:pPr>
        <w:pStyle w:val="Normal"/>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36163266" w14:textId="4499CAA8">
      <w:pPr>
        <w:tabs>
          <w:tab w:val="left" w:leader="none" w:pos="567"/>
          <w:tab w:val="left" w:leader="none" w:pos="1276"/>
          <w:tab w:val="left" w:leader="none" w:pos="1560"/>
          <w:tab w:val="left" w:leader="none" w:pos="5387"/>
          <w:tab w:val="left" w:leader="none" w:pos="7938"/>
        </w:tabs>
        <w:spacing w:before="12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L'adhésion est annuelle et se r</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econduit par tacite reconduction</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Le montant de l’adhésion est fixé en fonction du nombre d’habitants. </w:t>
      </w:r>
    </w:p>
    <w:p w:rsidRPr="00590DA3" w:rsidR="00C37839" w:rsidP="7057AE74" w:rsidRDefault="00C37839" w14:paraId="26480112" w14:textId="74562BC1">
      <w:pPr>
        <w:tabs>
          <w:tab w:val="left" w:leader="none" w:pos="567"/>
          <w:tab w:val="left" w:leader="none" w:pos="1276"/>
          <w:tab w:val="left" w:leader="none" w:pos="1560"/>
          <w:tab w:val="left" w:leader="none" w:pos="5387"/>
          <w:tab w:val="left" w:leader="none" w:pos="7938"/>
        </w:tabs>
        <w:spacing w:before="12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Soit pour la collectivité :</w:t>
      </w:r>
      <w:r w:rsidRPr="7057AE74" w:rsidR="716ADA06">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______________________</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w:t>
      </w:r>
    </w:p>
    <w:p w:rsidRPr="00590DA3" w:rsidR="00C37839" w:rsidP="7057AE74" w:rsidRDefault="00C37839" w14:paraId="1E50E65F" w14:textId="6A243586">
      <w:p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52062E3F" w14:textId="0B37B7F3">
      <w:pPr>
        <w:pStyle w:val="Normal"/>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Ceci exposé, il est demandé au Conseil de se prononcer :</w:t>
      </w:r>
    </w:p>
    <w:p w:rsidRPr="00590DA3" w:rsidR="00C37839" w:rsidP="7057AE74" w:rsidRDefault="00C37839" w14:paraId="5C0F753C" w14:textId="18F0CDA1">
      <w:pPr>
        <w:pStyle w:val="ListParagraph"/>
        <w:numPr>
          <w:ilvl w:val="0"/>
          <w:numId w:val="12"/>
        </w:num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sur</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l'adhésion de </w:t>
      </w:r>
      <w:r w:rsidRPr="7057AE74" w:rsidR="52FD89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______________________</w:t>
      </w:r>
      <w:r w:rsidRPr="7057AE74" w:rsidR="52FD8934">
        <w:rPr>
          <w:rFonts w:ascii="Calibri" w:hAnsi="Calibri" w:eastAsia="Calibri" w:cs="Calibri" w:asciiTheme="minorAscii" w:hAnsiTheme="minorAscii" w:eastAsiaTheme="minorAscii" w:cstheme="minorAscii"/>
          <w:b w:val="0"/>
          <w:bCs w:val="0"/>
          <w:noProof w:val="0"/>
          <w:sz w:val="24"/>
          <w:szCs w:val="24"/>
          <w:lang w:val="fr-FR"/>
        </w:rPr>
        <w:t xml:space="preserve"> p</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our l'année 20</w:t>
      </w:r>
      <w:r w:rsidRPr="7057AE74" w:rsidR="52FD8934">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 xml:space="preserve">__________________,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au</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Club des Villes et Territoires Cyclables et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Marchables</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dont le siège est situé au 33 rue du Faubourg Montmartre, 75009 PARIS.</w:t>
      </w:r>
    </w:p>
    <w:p w:rsidRPr="00590DA3" w:rsidR="00C37839" w:rsidP="7057AE74" w:rsidRDefault="00C37839" w14:paraId="169A0CE4" w14:textId="12DB935E">
      <w:p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p w:rsidRPr="00590DA3" w:rsidR="00C37839" w:rsidP="7057AE74" w:rsidRDefault="00C37839" w14:paraId="3AC7352E" w14:textId="24C50F60">
      <w:pPr>
        <w:pStyle w:val="ListParagraph"/>
        <w:numPr>
          <w:ilvl w:val="0"/>
          <w:numId w:val="13"/>
        </w:num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sur</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le paiement de la cotisation de l’année 20</w:t>
      </w:r>
      <w:r w:rsidRPr="7057AE74" w:rsidR="1DEB690C">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_____________</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fixée à </w:t>
      </w:r>
      <w:r w:rsidRPr="7057AE74" w:rsidR="3F716B8F">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 xml:space="preserve">_______________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w:t>
      </w:r>
      <w:r w:rsidRPr="7057AE74" w:rsidR="5C904E3D">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La dépense afférente sera imputée sur le budget </w:t>
      </w:r>
      <w:r w:rsidRPr="7057AE74" w:rsidR="44772D7E">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______________________</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w:t>
      </w:r>
      <w:r w:rsidRPr="7057AE74" w:rsidR="47A7895A">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w:t>
      </w:r>
    </w:p>
    <w:p w:rsidRPr="00590DA3" w:rsidR="00C37839" w:rsidP="7057AE74" w:rsidRDefault="00C37839" w14:paraId="17F6FA85" w14:textId="6CA08479">
      <w:pPr>
        <w:pStyle w:val="Normal"/>
        <w:tabs>
          <w:tab w:val="left" w:leader="none" w:pos="567"/>
          <w:tab w:val="left" w:leader="none" w:pos="1276"/>
          <w:tab w:val="left" w:leader="none" w:pos="1560"/>
          <w:tab w:val="left" w:leader="none" w:pos="5387"/>
          <w:tab w:val="left" w:leader="none" w:pos="7938"/>
        </w:tabs>
        <w:ind w:left="0"/>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fr-FR"/>
        </w:rPr>
      </w:pPr>
    </w:p>
    <w:p w:rsidRPr="00590DA3" w:rsidR="00C37839" w:rsidP="7057AE74" w:rsidRDefault="00C37839" w14:paraId="3F89757B" w14:textId="77DDE150">
      <w:pPr>
        <w:pStyle w:val="ListParagraph"/>
        <w:numPr>
          <w:ilvl w:val="0"/>
          <w:numId w:val="13"/>
        </w:numPr>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sur</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la nomination de </w:t>
      </w:r>
      <w:r w:rsidRPr="7057AE74" w:rsidR="7BAA801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______________________</w:t>
      </w:r>
      <w:r w:rsidRPr="7057AE74" w:rsidR="7BAA8011">
        <w:rPr>
          <w:rFonts w:ascii="Calibri" w:hAnsi="Calibri" w:eastAsia="Calibri" w:cs="Calibri" w:asciiTheme="minorAscii" w:hAnsiTheme="minorAscii" w:eastAsiaTheme="minorAscii" w:cstheme="minorAscii"/>
          <w:b w:val="0"/>
          <w:bCs w:val="0"/>
          <w:noProof w:val="0"/>
          <w:sz w:val="24"/>
          <w:szCs w:val="24"/>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comme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élu</w:t>
      </w:r>
      <w:r w:rsidRPr="7057AE74" w:rsidR="77B2A0A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titulaire et </w:t>
      </w:r>
      <w:r w:rsidRPr="7057AE74" w:rsidR="2D609257">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000000" w:themeColor="text1" w:themeTint="FF" w:themeShade="FF"/>
          <w:sz w:val="24"/>
          <w:szCs w:val="24"/>
          <w:u w:val="none"/>
          <w:lang w:val="fr-FR"/>
        </w:rPr>
        <w:t>______________________</w:t>
      </w:r>
      <w:r w:rsidRPr="7057AE74" w:rsidR="2D609257">
        <w:rPr>
          <w:rFonts w:ascii="Calibri" w:hAnsi="Calibri" w:eastAsia="Calibri" w:cs="Calibri" w:asciiTheme="minorAscii" w:hAnsiTheme="minorAscii" w:eastAsiaTheme="minorAscii" w:cstheme="minorAscii"/>
          <w:b w:val="0"/>
          <w:bCs w:val="0"/>
          <w:noProof w:val="0"/>
          <w:sz w:val="24"/>
          <w:szCs w:val="24"/>
          <w:lang w:val="fr-FR"/>
        </w:rPr>
        <w:t xml:space="preserv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comme </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élu</w:t>
      </w:r>
      <w:r w:rsidRPr="7057AE74" w:rsidR="49AC41D8">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.e</w:t>
      </w:r>
      <w:r w:rsidRPr="7057AE74" w:rsidR="52FD8934">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t xml:space="preserve"> suppléant </w:t>
      </w:r>
    </w:p>
    <w:p w:rsidRPr="00590DA3" w:rsidR="00C37839" w:rsidP="7057AE74" w:rsidRDefault="00C37839" w14:paraId="41A664F0" w14:textId="75E63D3F">
      <w:pPr>
        <w:pStyle w:val="Normal"/>
        <w:tabs>
          <w:tab w:val="left" w:leader="none" w:pos="567"/>
          <w:tab w:val="left" w:leader="none" w:pos="1276"/>
          <w:tab w:val="left" w:leader="none" w:pos="1560"/>
          <w:tab w:val="left" w:leader="none" w:pos="5387"/>
          <w:tab w:val="left" w:leader="none" w:pos="7938"/>
        </w:tabs>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fr-FR"/>
        </w:rPr>
      </w:pPr>
    </w:p>
    <w:sectPr w:rsidRPr="00590DA3" w:rsidR="00C37839" w:rsidSect="00C94B14">
      <w:headerReference w:type="default" r:id="rId9"/>
      <w:headerReference w:type="first" r:id="rId10"/>
      <w:footerReference w:type="first" r:id="rId11"/>
      <w:type w:val="continuous"/>
      <w:pgSz w:w="11899" w:h="16838" w:orient="portrait" w:code="9"/>
      <w:pgMar w:top="2127" w:right="851" w:bottom="1559" w:left="1134" w:header="720" w:footer="8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522D" w:rsidRDefault="0037522D" w14:paraId="251E7E12" w14:textId="77777777">
      <w:r>
        <w:separator/>
      </w:r>
    </w:p>
  </w:endnote>
  <w:endnote w:type="continuationSeparator" w:id="0">
    <w:p w:rsidR="0037522D" w:rsidRDefault="0037522D" w14:paraId="649AB1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tique Olive">
    <w:altName w:val="Trebuchet MS"/>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C5BEB" w:rsidP="000F0B10" w:rsidRDefault="001D0884" w14:paraId="65B521FA" w14:textId="77777777">
    <w:pPr>
      <w:pStyle w:val="Pieddepage"/>
      <w:tabs>
        <w:tab w:val="right" w:pos="9639"/>
      </w:tabs>
      <w:ind w:right="-567"/>
      <w:jc w:val="left"/>
      <w:rPr>
        <w:rFonts w:ascii="Antique Olive" w:hAnsi="Antique Olive"/>
        <w:sz w:val="18"/>
      </w:rPr>
    </w:pPr>
    <w:r w:rsidRPr="00023585">
      <w:rPr>
        <w:noProof/>
      </w:rPr>
      <mc:AlternateContent>
        <mc:Choice Requires="wps">
          <w:drawing>
            <wp:inline distT="0" distB="0" distL="0" distR="0" wp14:anchorId="0B362B09" wp14:editId="381DB377">
              <wp:extent cx="6296025" cy="19050"/>
              <wp:effectExtent l="0" t="0" r="0" b="0"/>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6025" cy="19050"/>
                      </a:xfrm>
                      <a:prstGeom prst="rect">
                        <a:avLst/>
                      </a:prstGeom>
                      <a:solidFill>
                        <a:srgbClr val="2929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789A881A">
            <v:rect id="Rectangle 1" style="width:495.75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292929" stroked="f" w14:anchorId="1875FD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">
              <v:path arrowok="t"/>
              <w10:anchorlock/>
            </v:rect>
          </w:pict>
        </mc:Fallback>
      </mc:AlternateContent>
    </w:r>
  </w:p>
  <w:p w:rsidRPr="00C01E27" w:rsidR="00CC5BEB" w:rsidP="00893067" w:rsidRDefault="00CC5BEB" w14:paraId="70E56376" w14:textId="77777777">
    <w:pPr>
      <w:pStyle w:val="Pieddepage"/>
      <w:spacing w:before="60" w:after="60"/>
      <w:jc w:val="center"/>
      <w:rPr>
        <w:rFonts w:ascii="Trebuchet MS" w:hAnsi="Trebuchet MS"/>
        <w:spacing w:val="-20"/>
        <w:sz w:val="16"/>
        <w:szCs w:val="16"/>
      </w:rPr>
    </w:pPr>
    <w:r w:rsidRPr="00C01E27">
      <w:rPr>
        <w:rFonts w:ascii="Trebuchet MS" w:hAnsi="Trebuchet MS"/>
        <w:spacing w:val="-20"/>
        <w:sz w:val="16"/>
        <w:szCs w:val="16"/>
      </w:rPr>
      <w:t xml:space="preserve">33, rue du Faubourg Montmartre - 75009 Paris -Tél. 01.56.03.92.14 – Fax. 01.56.03.92.16 - Courriel : </w:t>
    </w:r>
    <w:hyperlink w:history="1" r:id="rId1">
      <w:r w:rsidRPr="00C01E27">
        <w:rPr>
          <w:rStyle w:val="Lienhypertexte"/>
          <w:rFonts w:ascii="Trebuchet MS" w:hAnsi="Trebuchet MS"/>
          <w:color w:val="auto"/>
          <w:spacing w:val="-20"/>
          <w:sz w:val="16"/>
          <w:szCs w:val="16"/>
        </w:rPr>
        <w:t>info@villes-cyclables.org</w:t>
      </w:r>
    </w:hyperlink>
    <w:r w:rsidRPr="00C01E27">
      <w:rPr>
        <w:rFonts w:ascii="Trebuchet MS" w:hAnsi="Trebuchet MS"/>
        <w:spacing w:val="-20"/>
        <w:sz w:val="16"/>
        <w:szCs w:val="16"/>
      </w:rPr>
      <w:t xml:space="preserve"> - </w:t>
    </w:r>
    <w:hyperlink w:history="1" r:id="rId2">
      <w:r w:rsidRPr="00C01E27">
        <w:rPr>
          <w:rStyle w:val="Lienhypertexte"/>
          <w:rFonts w:ascii="Trebuchet MS" w:hAnsi="Trebuchet MS"/>
          <w:color w:val="auto"/>
          <w:spacing w:val="-20"/>
          <w:sz w:val="16"/>
          <w:szCs w:val="16"/>
        </w:rPr>
        <w:t>www.</w:t>
      </w:r>
      <w:bookmarkStart w:name="_Hlt78270776" w:id="0"/>
      <w:r w:rsidRPr="00C01E27">
        <w:rPr>
          <w:rStyle w:val="Lienhypertexte"/>
          <w:rFonts w:ascii="Trebuchet MS" w:hAnsi="Trebuchet MS"/>
          <w:color w:val="auto"/>
          <w:spacing w:val="-20"/>
          <w:sz w:val="16"/>
          <w:szCs w:val="16"/>
        </w:rPr>
        <w:t>v</w:t>
      </w:r>
      <w:bookmarkEnd w:id="0"/>
      <w:r w:rsidRPr="00C01E27">
        <w:rPr>
          <w:rStyle w:val="Lienhypertexte"/>
          <w:rFonts w:ascii="Trebuchet MS" w:hAnsi="Trebuchet MS"/>
          <w:color w:val="auto"/>
          <w:spacing w:val="-20"/>
          <w:sz w:val="16"/>
          <w:szCs w:val="16"/>
        </w:rPr>
        <w:t>illes-cyclables.org</w:t>
      </w:r>
    </w:hyperlink>
  </w:p>
  <w:p w:rsidRPr="00C01E27" w:rsidR="00CC5BEB" w:rsidP="00C37839" w:rsidRDefault="00CC5BEB" w14:paraId="2B25986F" w14:textId="77777777">
    <w:pPr>
      <w:pStyle w:val="Pieddepage"/>
      <w:ind w:right="-9"/>
      <w:jc w:val="center"/>
      <w:rPr>
        <w:rFonts w:ascii="Trebuchet MS" w:hAnsi="Trebuchet MS"/>
        <w:spacing w:val="-20"/>
        <w:sz w:val="16"/>
        <w:szCs w:val="16"/>
      </w:rPr>
    </w:pPr>
    <w:r w:rsidRPr="00C01E27">
      <w:rPr>
        <w:rFonts w:ascii="Trebuchet MS" w:hAnsi="Trebuchet MS"/>
        <w:spacing w:val="-20"/>
        <w:sz w:val="16"/>
        <w:szCs w:val="16"/>
      </w:rPr>
      <w:t>SIRET : 388 490 963 00039 – APE  9499 Z  Association Loi 1901. Préfecture de PARIS N°128373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522D" w:rsidRDefault="0037522D" w14:paraId="277B137F" w14:textId="77777777">
      <w:r>
        <w:separator/>
      </w:r>
    </w:p>
  </w:footnote>
  <w:footnote w:type="continuationSeparator" w:id="0">
    <w:p w:rsidR="0037522D" w:rsidRDefault="0037522D" w14:paraId="36B6FFF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5BEB" w:rsidP="00C94B14" w:rsidRDefault="001D0884" w14:paraId="1A83C446" w14:textId="77777777">
    <w:pPr>
      <w:pStyle w:val="Pieddepage"/>
      <w:tabs>
        <w:tab w:val="left" w:pos="1005"/>
      </w:tabs>
      <w:jc w:val="left"/>
    </w:pPr>
    <w:r>
      <w:rPr>
        <w:noProof/>
      </w:rPr>
      <w:drawing>
        <wp:inline distT="0" distB="0" distL="0" distR="0" wp14:anchorId="6682EEF0" wp14:editId="48155470">
          <wp:extent cx="495300" cy="6223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6223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C5BEB" w:rsidRDefault="001D0884" w14:paraId="62AEE547" w14:textId="77777777">
    <w:pPr>
      <w:pStyle w:val="En-tte"/>
    </w:pPr>
    <w:r>
      <w:rPr>
        <w:noProof/>
      </w:rPr>
      <w:drawing>
        <wp:inline distT="0" distB="0" distL="0" distR="0" wp14:anchorId="75553210" wp14:editId="3D759C02">
          <wp:extent cx="769208" cy="1054100"/>
          <wp:effectExtent l="0" t="0" r="5715"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69208"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3">
    <w:nsid w:val="5211b03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52a4012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6db045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791f560a"/>
    <w:multiLevelType xmlns:w="http://schemas.openxmlformats.org/wordprocessingml/2006/main" w:val="hybridMultilevel"/>
    <w:lvl xmlns:w="http://schemas.openxmlformats.org/wordprocessingml/2006/main" w:ilvl="0">
      <w:start w:val="3"/>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5f07ecdf"/>
    <w:multiLevelType xmlns:w="http://schemas.openxmlformats.org/wordprocessingml/2006/main" w:val="hybridMultilevel"/>
    <w:lvl xmlns:w="http://schemas.openxmlformats.org/wordprocessingml/2006/main" w:ilvl="0">
      <w:start w:val="2"/>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1c8fd476"/>
    <w:multiLevelType xmlns:w="http://schemas.openxmlformats.org/wordprocessingml/2006/main" w:val="hybridMultilevel"/>
    <w:lvl xmlns:w="http://schemas.openxmlformats.org/wordprocessingml/2006/main" w:ilvl="0">
      <w:start w:val="1"/>
      <w:numFmt w:val="decimal"/>
      <w:lvlText w:val="%1."/>
      <w:lvlJc w:val="left"/>
      <w:pPr>
        <w:ind w:left="36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E8D77DD"/>
    <w:multiLevelType w:val="singleLevel"/>
    <w:tmpl w:val="040C000F"/>
    <w:lvl w:ilvl="0">
      <w:start w:val="1"/>
      <w:numFmt w:val="decimal"/>
      <w:lvlText w:val="%1."/>
      <w:lvlJc w:val="left"/>
      <w:pPr>
        <w:tabs>
          <w:tab w:val="num" w:pos="360"/>
        </w:tabs>
        <w:ind w:left="360" w:hanging="360"/>
      </w:pPr>
    </w:lvl>
  </w:abstractNum>
  <w:abstractNum w:abstractNumId="1" w15:restartNumberingAfterBreak="0">
    <w:nsid w:val="172E666E"/>
    <w:multiLevelType w:val="hybridMultilevel"/>
    <w:tmpl w:val="3E06BCCA"/>
    <w:lvl w:ilvl="0" w:tplc="1616CA28">
      <w:start w:val="1"/>
      <w:numFmt w:val="bullet"/>
      <w:lvlText w:val=""/>
      <w:lvlJc w:val="left"/>
      <w:pPr>
        <w:tabs>
          <w:tab w:val="num" w:pos="1428"/>
        </w:tabs>
        <w:ind w:left="1428" w:hanging="360"/>
      </w:pPr>
      <w:rPr>
        <w:rFonts w:hint="default" w:ascii="Symbol" w:hAnsi="Symbol"/>
      </w:rPr>
    </w:lvl>
    <w:lvl w:ilvl="1" w:tplc="0D8633F0" w:tentative="1">
      <w:start w:val="1"/>
      <w:numFmt w:val="bullet"/>
      <w:lvlText w:val="o"/>
      <w:lvlJc w:val="left"/>
      <w:pPr>
        <w:tabs>
          <w:tab w:val="num" w:pos="2148"/>
        </w:tabs>
        <w:ind w:left="2148" w:hanging="360"/>
      </w:pPr>
      <w:rPr>
        <w:rFonts w:hint="default" w:ascii="Courier New" w:hAnsi="Courier New"/>
      </w:rPr>
    </w:lvl>
    <w:lvl w:ilvl="2" w:tplc="E0FE1562" w:tentative="1">
      <w:start w:val="1"/>
      <w:numFmt w:val="bullet"/>
      <w:lvlText w:val=""/>
      <w:lvlJc w:val="left"/>
      <w:pPr>
        <w:tabs>
          <w:tab w:val="num" w:pos="2868"/>
        </w:tabs>
        <w:ind w:left="2868" w:hanging="360"/>
      </w:pPr>
      <w:rPr>
        <w:rFonts w:hint="default" w:ascii="Wingdings" w:hAnsi="Wingdings"/>
      </w:rPr>
    </w:lvl>
    <w:lvl w:ilvl="3" w:tplc="D12619AA" w:tentative="1">
      <w:start w:val="1"/>
      <w:numFmt w:val="bullet"/>
      <w:lvlText w:val=""/>
      <w:lvlJc w:val="left"/>
      <w:pPr>
        <w:tabs>
          <w:tab w:val="num" w:pos="3588"/>
        </w:tabs>
        <w:ind w:left="3588" w:hanging="360"/>
      </w:pPr>
      <w:rPr>
        <w:rFonts w:hint="default" w:ascii="Symbol" w:hAnsi="Symbol"/>
      </w:rPr>
    </w:lvl>
    <w:lvl w:ilvl="4" w:tplc="EF900090" w:tentative="1">
      <w:start w:val="1"/>
      <w:numFmt w:val="bullet"/>
      <w:lvlText w:val="o"/>
      <w:lvlJc w:val="left"/>
      <w:pPr>
        <w:tabs>
          <w:tab w:val="num" w:pos="4308"/>
        </w:tabs>
        <w:ind w:left="4308" w:hanging="360"/>
      </w:pPr>
      <w:rPr>
        <w:rFonts w:hint="default" w:ascii="Courier New" w:hAnsi="Courier New"/>
      </w:rPr>
    </w:lvl>
    <w:lvl w:ilvl="5" w:tplc="E4A64D74" w:tentative="1">
      <w:start w:val="1"/>
      <w:numFmt w:val="bullet"/>
      <w:lvlText w:val=""/>
      <w:lvlJc w:val="left"/>
      <w:pPr>
        <w:tabs>
          <w:tab w:val="num" w:pos="5028"/>
        </w:tabs>
        <w:ind w:left="5028" w:hanging="360"/>
      </w:pPr>
      <w:rPr>
        <w:rFonts w:hint="default" w:ascii="Wingdings" w:hAnsi="Wingdings"/>
      </w:rPr>
    </w:lvl>
    <w:lvl w:ilvl="6" w:tplc="B704AC6A" w:tentative="1">
      <w:start w:val="1"/>
      <w:numFmt w:val="bullet"/>
      <w:lvlText w:val=""/>
      <w:lvlJc w:val="left"/>
      <w:pPr>
        <w:tabs>
          <w:tab w:val="num" w:pos="5748"/>
        </w:tabs>
        <w:ind w:left="5748" w:hanging="360"/>
      </w:pPr>
      <w:rPr>
        <w:rFonts w:hint="default" w:ascii="Symbol" w:hAnsi="Symbol"/>
      </w:rPr>
    </w:lvl>
    <w:lvl w:ilvl="7" w:tplc="DF5441E4" w:tentative="1">
      <w:start w:val="1"/>
      <w:numFmt w:val="bullet"/>
      <w:lvlText w:val="o"/>
      <w:lvlJc w:val="left"/>
      <w:pPr>
        <w:tabs>
          <w:tab w:val="num" w:pos="6468"/>
        </w:tabs>
        <w:ind w:left="6468" w:hanging="360"/>
      </w:pPr>
      <w:rPr>
        <w:rFonts w:hint="default" w:ascii="Courier New" w:hAnsi="Courier New"/>
      </w:rPr>
    </w:lvl>
    <w:lvl w:ilvl="8" w:tplc="5414EC86" w:tentative="1">
      <w:start w:val="1"/>
      <w:numFmt w:val="bullet"/>
      <w:lvlText w:val=""/>
      <w:lvlJc w:val="left"/>
      <w:pPr>
        <w:tabs>
          <w:tab w:val="num" w:pos="7188"/>
        </w:tabs>
        <w:ind w:left="7188" w:hanging="360"/>
      </w:pPr>
      <w:rPr>
        <w:rFonts w:hint="default" w:ascii="Wingdings" w:hAnsi="Wingdings"/>
      </w:rPr>
    </w:lvl>
  </w:abstractNum>
  <w:abstractNum w:abstractNumId="2" w15:restartNumberingAfterBreak="0">
    <w:nsid w:val="182F7DD1"/>
    <w:multiLevelType w:val="hybridMultilevel"/>
    <w:tmpl w:val="3E06BCCA"/>
    <w:lvl w:ilvl="0" w:tplc="5F943EF8">
      <w:start w:val="1"/>
      <w:numFmt w:val="decimal"/>
      <w:lvlText w:val="%1."/>
      <w:lvlJc w:val="left"/>
      <w:pPr>
        <w:tabs>
          <w:tab w:val="num" w:pos="1428"/>
        </w:tabs>
        <w:ind w:left="1428" w:hanging="360"/>
      </w:pPr>
    </w:lvl>
    <w:lvl w:ilvl="1" w:tplc="2A1CF9BC" w:tentative="1">
      <w:start w:val="1"/>
      <w:numFmt w:val="bullet"/>
      <w:lvlText w:val="o"/>
      <w:lvlJc w:val="left"/>
      <w:pPr>
        <w:tabs>
          <w:tab w:val="num" w:pos="2148"/>
        </w:tabs>
        <w:ind w:left="2148" w:hanging="360"/>
      </w:pPr>
      <w:rPr>
        <w:rFonts w:hint="default" w:ascii="Courier New" w:hAnsi="Courier New"/>
      </w:rPr>
    </w:lvl>
    <w:lvl w:ilvl="2" w:tplc="40BA9A54" w:tentative="1">
      <w:start w:val="1"/>
      <w:numFmt w:val="bullet"/>
      <w:lvlText w:val=""/>
      <w:lvlJc w:val="left"/>
      <w:pPr>
        <w:tabs>
          <w:tab w:val="num" w:pos="2868"/>
        </w:tabs>
        <w:ind w:left="2868" w:hanging="360"/>
      </w:pPr>
      <w:rPr>
        <w:rFonts w:hint="default" w:ascii="Wingdings" w:hAnsi="Wingdings"/>
      </w:rPr>
    </w:lvl>
    <w:lvl w:ilvl="3" w:tplc="3768E1A2" w:tentative="1">
      <w:start w:val="1"/>
      <w:numFmt w:val="bullet"/>
      <w:lvlText w:val=""/>
      <w:lvlJc w:val="left"/>
      <w:pPr>
        <w:tabs>
          <w:tab w:val="num" w:pos="3588"/>
        </w:tabs>
        <w:ind w:left="3588" w:hanging="360"/>
      </w:pPr>
      <w:rPr>
        <w:rFonts w:hint="default" w:ascii="Symbol" w:hAnsi="Symbol"/>
      </w:rPr>
    </w:lvl>
    <w:lvl w:ilvl="4" w:tplc="AEBE52A4" w:tentative="1">
      <w:start w:val="1"/>
      <w:numFmt w:val="bullet"/>
      <w:lvlText w:val="o"/>
      <w:lvlJc w:val="left"/>
      <w:pPr>
        <w:tabs>
          <w:tab w:val="num" w:pos="4308"/>
        </w:tabs>
        <w:ind w:left="4308" w:hanging="360"/>
      </w:pPr>
      <w:rPr>
        <w:rFonts w:hint="default" w:ascii="Courier New" w:hAnsi="Courier New"/>
      </w:rPr>
    </w:lvl>
    <w:lvl w:ilvl="5" w:tplc="E99CBC74" w:tentative="1">
      <w:start w:val="1"/>
      <w:numFmt w:val="bullet"/>
      <w:lvlText w:val=""/>
      <w:lvlJc w:val="left"/>
      <w:pPr>
        <w:tabs>
          <w:tab w:val="num" w:pos="5028"/>
        </w:tabs>
        <w:ind w:left="5028" w:hanging="360"/>
      </w:pPr>
      <w:rPr>
        <w:rFonts w:hint="default" w:ascii="Wingdings" w:hAnsi="Wingdings"/>
      </w:rPr>
    </w:lvl>
    <w:lvl w:ilvl="6" w:tplc="3A368AB4" w:tentative="1">
      <w:start w:val="1"/>
      <w:numFmt w:val="bullet"/>
      <w:lvlText w:val=""/>
      <w:lvlJc w:val="left"/>
      <w:pPr>
        <w:tabs>
          <w:tab w:val="num" w:pos="5748"/>
        </w:tabs>
        <w:ind w:left="5748" w:hanging="360"/>
      </w:pPr>
      <w:rPr>
        <w:rFonts w:hint="default" w:ascii="Symbol" w:hAnsi="Symbol"/>
      </w:rPr>
    </w:lvl>
    <w:lvl w:ilvl="7" w:tplc="A1887540" w:tentative="1">
      <w:start w:val="1"/>
      <w:numFmt w:val="bullet"/>
      <w:lvlText w:val="o"/>
      <w:lvlJc w:val="left"/>
      <w:pPr>
        <w:tabs>
          <w:tab w:val="num" w:pos="6468"/>
        </w:tabs>
        <w:ind w:left="6468" w:hanging="360"/>
      </w:pPr>
      <w:rPr>
        <w:rFonts w:hint="default" w:ascii="Courier New" w:hAnsi="Courier New"/>
      </w:rPr>
    </w:lvl>
    <w:lvl w:ilvl="8" w:tplc="7D7EDB30" w:tentative="1">
      <w:start w:val="1"/>
      <w:numFmt w:val="bullet"/>
      <w:lvlText w:val=""/>
      <w:lvlJc w:val="left"/>
      <w:pPr>
        <w:tabs>
          <w:tab w:val="num" w:pos="7188"/>
        </w:tabs>
        <w:ind w:left="7188" w:hanging="360"/>
      </w:pPr>
      <w:rPr>
        <w:rFonts w:hint="default" w:ascii="Wingdings" w:hAnsi="Wingdings"/>
      </w:rPr>
    </w:lvl>
  </w:abstractNum>
  <w:abstractNum w:abstractNumId="3" w15:restartNumberingAfterBreak="0">
    <w:nsid w:val="1AA9049D"/>
    <w:multiLevelType w:val="hybridMultilevel"/>
    <w:tmpl w:val="3E06BCCA"/>
    <w:lvl w:ilvl="0" w:tplc="D82E1D7C">
      <w:start w:val="1"/>
      <w:numFmt w:val="bullet"/>
      <w:lvlText w:val=""/>
      <w:lvlJc w:val="left"/>
      <w:pPr>
        <w:tabs>
          <w:tab w:val="num" w:pos="1428"/>
        </w:tabs>
        <w:ind w:left="1428" w:hanging="360"/>
      </w:pPr>
      <w:rPr>
        <w:rFonts w:hint="default" w:ascii="Symbol" w:hAnsi="Symbol"/>
      </w:rPr>
    </w:lvl>
    <w:lvl w:ilvl="1" w:tplc="7D34B872" w:tentative="1">
      <w:start w:val="1"/>
      <w:numFmt w:val="bullet"/>
      <w:lvlText w:val="o"/>
      <w:lvlJc w:val="left"/>
      <w:pPr>
        <w:tabs>
          <w:tab w:val="num" w:pos="2148"/>
        </w:tabs>
        <w:ind w:left="2148" w:hanging="360"/>
      </w:pPr>
      <w:rPr>
        <w:rFonts w:hint="default" w:ascii="Courier New" w:hAnsi="Courier New"/>
      </w:rPr>
    </w:lvl>
    <w:lvl w:ilvl="2" w:tplc="6FA81C2A" w:tentative="1">
      <w:start w:val="1"/>
      <w:numFmt w:val="bullet"/>
      <w:lvlText w:val=""/>
      <w:lvlJc w:val="left"/>
      <w:pPr>
        <w:tabs>
          <w:tab w:val="num" w:pos="2868"/>
        </w:tabs>
        <w:ind w:left="2868" w:hanging="360"/>
      </w:pPr>
      <w:rPr>
        <w:rFonts w:hint="default" w:ascii="Wingdings" w:hAnsi="Wingdings"/>
      </w:rPr>
    </w:lvl>
    <w:lvl w:ilvl="3" w:tplc="E8360246" w:tentative="1">
      <w:start w:val="1"/>
      <w:numFmt w:val="bullet"/>
      <w:lvlText w:val=""/>
      <w:lvlJc w:val="left"/>
      <w:pPr>
        <w:tabs>
          <w:tab w:val="num" w:pos="3588"/>
        </w:tabs>
        <w:ind w:left="3588" w:hanging="360"/>
      </w:pPr>
      <w:rPr>
        <w:rFonts w:hint="default" w:ascii="Symbol" w:hAnsi="Symbol"/>
      </w:rPr>
    </w:lvl>
    <w:lvl w:ilvl="4" w:tplc="BA18D888" w:tentative="1">
      <w:start w:val="1"/>
      <w:numFmt w:val="bullet"/>
      <w:lvlText w:val="o"/>
      <w:lvlJc w:val="left"/>
      <w:pPr>
        <w:tabs>
          <w:tab w:val="num" w:pos="4308"/>
        </w:tabs>
        <w:ind w:left="4308" w:hanging="360"/>
      </w:pPr>
      <w:rPr>
        <w:rFonts w:hint="default" w:ascii="Courier New" w:hAnsi="Courier New"/>
      </w:rPr>
    </w:lvl>
    <w:lvl w:ilvl="5" w:tplc="8F4AB1AA" w:tentative="1">
      <w:start w:val="1"/>
      <w:numFmt w:val="bullet"/>
      <w:lvlText w:val=""/>
      <w:lvlJc w:val="left"/>
      <w:pPr>
        <w:tabs>
          <w:tab w:val="num" w:pos="5028"/>
        </w:tabs>
        <w:ind w:left="5028" w:hanging="360"/>
      </w:pPr>
      <w:rPr>
        <w:rFonts w:hint="default" w:ascii="Wingdings" w:hAnsi="Wingdings"/>
      </w:rPr>
    </w:lvl>
    <w:lvl w:ilvl="6" w:tplc="3A5E7310" w:tentative="1">
      <w:start w:val="1"/>
      <w:numFmt w:val="bullet"/>
      <w:lvlText w:val=""/>
      <w:lvlJc w:val="left"/>
      <w:pPr>
        <w:tabs>
          <w:tab w:val="num" w:pos="5748"/>
        </w:tabs>
        <w:ind w:left="5748" w:hanging="360"/>
      </w:pPr>
      <w:rPr>
        <w:rFonts w:hint="default" w:ascii="Symbol" w:hAnsi="Symbol"/>
      </w:rPr>
    </w:lvl>
    <w:lvl w:ilvl="7" w:tplc="B0461C0E" w:tentative="1">
      <w:start w:val="1"/>
      <w:numFmt w:val="bullet"/>
      <w:lvlText w:val="o"/>
      <w:lvlJc w:val="left"/>
      <w:pPr>
        <w:tabs>
          <w:tab w:val="num" w:pos="6468"/>
        </w:tabs>
        <w:ind w:left="6468" w:hanging="360"/>
      </w:pPr>
      <w:rPr>
        <w:rFonts w:hint="default" w:ascii="Courier New" w:hAnsi="Courier New"/>
      </w:rPr>
    </w:lvl>
    <w:lvl w:ilvl="8" w:tplc="9F505F4A" w:tentative="1">
      <w:start w:val="1"/>
      <w:numFmt w:val="bullet"/>
      <w:lvlText w:val=""/>
      <w:lvlJc w:val="left"/>
      <w:pPr>
        <w:tabs>
          <w:tab w:val="num" w:pos="7188"/>
        </w:tabs>
        <w:ind w:left="7188" w:hanging="360"/>
      </w:pPr>
      <w:rPr>
        <w:rFonts w:hint="default" w:ascii="Wingdings" w:hAnsi="Wingdings"/>
      </w:rPr>
    </w:lvl>
  </w:abstractNum>
  <w:abstractNum w:abstractNumId="4" w15:restartNumberingAfterBreak="0">
    <w:nsid w:val="21FB5642"/>
    <w:multiLevelType w:val="hybridMultilevel"/>
    <w:tmpl w:val="1630806A"/>
    <w:lvl w:ilvl="0" w:tplc="98DCC6D6">
      <w:start w:val="1"/>
      <w:numFmt w:val="decimal"/>
      <w:lvlText w:val="%1)"/>
      <w:lvlJc w:val="left"/>
      <w:pPr>
        <w:tabs>
          <w:tab w:val="num" w:pos="2865"/>
        </w:tabs>
        <w:ind w:left="2865" w:hanging="390"/>
      </w:pPr>
      <w:rPr>
        <w:rFonts w:hint="default"/>
      </w:rPr>
    </w:lvl>
    <w:lvl w:ilvl="1" w:tplc="A6F47746" w:tentative="1">
      <w:start w:val="1"/>
      <w:numFmt w:val="lowerLetter"/>
      <w:lvlText w:val="%2."/>
      <w:lvlJc w:val="left"/>
      <w:pPr>
        <w:tabs>
          <w:tab w:val="num" w:pos="3555"/>
        </w:tabs>
        <w:ind w:left="3555" w:hanging="360"/>
      </w:pPr>
    </w:lvl>
    <w:lvl w:ilvl="2" w:tplc="2CC267DE" w:tentative="1">
      <w:start w:val="1"/>
      <w:numFmt w:val="lowerRoman"/>
      <w:lvlText w:val="%3."/>
      <w:lvlJc w:val="right"/>
      <w:pPr>
        <w:tabs>
          <w:tab w:val="num" w:pos="4275"/>
        </w:tabs>
        <w:ind w:left="4275" w:hanging="180"/>
      </w:pPr>
    </w:lvl>
    <w:lvl w:ilvl="3" w:tplc="507AE5F4" w:tentative="1">
      <w:start w:val="1"/>
      <w:numFmt w:val="decimal"/>
      <w:lvlText w:val="%4."/>
      <w:lvlJc w:val="left"/>
      <w:pPr>
        <w:tabs>
          <w:tab w:val="num" w:pos="4995"/>
        </w:tabs>
        <w:ind w:left="4995" w:hanging="360"/>
      </w:pPr>
    </w:lvl>
    <w:lvl w:ilvl="4" w:tplc="79E81FF6" w:tentative="1">
      <w:start w:val="1"/>
      <w:numFmt w:val="lowerLetter"/>
      <w:lvlText w:val="%5."/>
      <w:lvlJc w:val="left"/>
      <w:pPr>
        <w:tabs>
          <w:tab w:val="num" w:pos="5715"/>
        </w:tabs>
        <w:ind w:left="5715" w:hanging="360"/>
      </w:pPr>
    </w:lvl>
    <w:lvl w:ilvl="5" w:tplc="705E5F50" w:tentative="1">
      <w:start w:val="1"/>
      <w:numFmt w:val="lowerRoman"/>
      <w:lvlText w:val="%6."/>
      <w:lvlJc w:val="right"/>
      <w:pPr>
        <w:tabs>
          <w:tab w:val="num" w:pos="6435"/>
        </w:tabs>
        <w:ind w:left="6435" w:hanging="180"/>
      </w:pPr>
    </w:lvl>
    <w:lvl w:ilvl="6" w:tplc="F634E932" w:tentative="1">
      <w:start w:val="1"/>
      <w:numFmt w:val="decimal"/>
      <w:lvlText w:val="%7."/>
      <w:lvlJc w:val="left"/>
      <w:pPr>
        <w:tabs>
          <w:tab w:val="num" w:pos="7155"/>
        </w:tabs>
        <w:ind w:left="7155" w:hanging="360"/>
      </w:pPr>
    </w:lvl>
    <w:lvl w:ilvl="7" w:tplc="C44C3524" w:tentative="1">
      <w:start w:val="1"/>
      <w:numFmt w:val="lowerLetter"/>
      <w:lvlText w:val="%8."/>
      <w:lvlJc w:val="left"/>
      <w:pPr>
        <w:tabs>
          <w:tab w:val="num" w:pos="7875"/>
        </w:tabs>
        <w:ind w:left="7875" w:hanging="360"/>
      </w:pPr>
    </w:lvl>
    <w:lvl w:ilvl="8" w:tplc="0E16E7BA" w:tentative="1">
      <w:start w:val="1"/>
      <w:numFmt w:val="lowerRoman"/>
      <w:lvlText w:val="%9."/>
      <w:lvlJc w:val="right"/>
      <w:pPr>
        <w:tabs>
          <w:tab w:val="num" w:pos="8595"/>
        </w:tabs>
        <w:ind w:left="8595" w:hanging="180"/>
      </w:pPr>
    </w:lvl>
  </w:abstractNum>
  <w:abstractNum w:abstractNumId="5" w15:restartNumberingAfterBreak="0">
    <w:nsid w:val="516F664A"/>
    <w:multiLevelType w:val="hybridMultilevel"/>
    <w:tmpl w:val="E6C494FC"/>
    <w:lvl w:ilvl="0" w:tplc="37B45170">
      <w:start w:val="1"/>
      <w:numFmt w:val="bullet"/>
      <w:lvlText w:val=""/>
      <w:lvlJc w:val="left"/>
      <w:pPr>
        <w:tabs>
          <w:tab w:val="num" w:pos="1428"/>
        </w:tabs>
        <w:ind w:left="1428" w:hanging="360"/>
      </w:pPr>
      <w:rPr>
        <w:rFonts w:hint="default" w:ascii="Symbol" w:hAnsi="Symbol"/>
      </w:rPr>
    </w:lvl>
    <w:lvl w:ilvl="1" w:tplc="92681B80" w:tentative="1">
      <w:start w:val="1"/>
      <w:numFmt w:val="bullet"/>
      <w:lvlText w:val="o"/>
      <w:lvlJc w:val="left"/>
      <w:pPr>
        <w:tabs>
          <w:tab w:val="num" w:pos="2148"/>
        </w:tabs>
        <w:ind w:left="2148" w:hanging="360"/>
      </w:pPr>
      <w:rPr>
        <w:rFonts w:hint="default" w:ascii="Courier New" w:hAnsi="Courier New"/>
      </w:rPr>
    </w:lvl>
    <w:lvl w:ilvl="2" w:tplc="4CAE1B5A" w:tentative="1">
      <w:start w:val="1"/>
      <w:numFmt w:val="bullet"/>
      <w:lvlText w:val=""/>
      <w:lvlJc w:val="left"/>
      <w:pPr>
        <w:tabs>
          <w:tab w:val="num" w:pos="2868"/>
        </w:tabs>
        <w:ind w:left="2868" w:hanging="360"/>
      </w:pPr>
      <w:rPr>
        <w:rFonts w:hint="default" w:ascii="Wingdings" w:hAnsi="Wingdings"/>
      </w:rPr>
    </w:lvl>
    <w:lvl w:ilvl="3" w:tplc="AE129DC6" w:tentative="1">
      <w:start w:val="1"/>
      <w:numFmt w:val="bullet"/>
      <w:lvlText w:val=""/>
      <w:lvlJc w:val="left"/>
      <w:pPr>
        <w:tabs>
          <w:tab w:val="num" w:pos="3588"/>
        </w:tabs>
        <w:ind w:left="3588" w:hanging="360"/>
      </w:pPr>
      <w:rPr>
        <w:rFonts w:hint="default" w:ascii="Symbol" w:hAnsi="Symbol"/>
      </w:rPr>
    </w:lvl>
    <w:lvl w:ilvl="4" w:tplc="310855F2" w:tentative="1">
      <w:start w:val="1"/>
      <w:numFmt w:val="bullet"/>
      <w:lvlText w:val="o"/>
      <w:lvlJc w:val="left"/>
      <w:pPr>
        <w:tabs>
          <w:tab w:val="num" w:pos="4308"/>
        </w:tabs>
        <w:ind w:left="4308" w:hanging="360"/>
      </w:pPr>
      <w:rPr>
        <w:rFonts w:hint="default" w:ascii="Courier New" w:hAnsi="Courier New"/>
      </w:rPr>
    </w:lvl>
    <w:lvl w:ilvl="5" w:tplc="AF804B7C" w:tentative="1">
      <w:start w:val="1"/>
      <w:numFmt w:val="bullet"/>
      <w:lvlText w:val=""/>
      <w:lvlJc w:val="left"/>
      <w:pPr>
        <w:tabs>
          <w:tab w:val="num" w:pos="5028"/>
        </w:tabs>
        <w:ind w:left="5028" w:hanging="360"/>
      </w:pPr>
      <w:rPr>
        <w:rFonts w:hint="default" w:ascii="Wingdings" w:hAnsi="Wingdings"/>
      </w:rPr>
    </w:lvl>
    <w:lvl w:ilvl="6" w:tplc="3EE406BE" w:tentative="1">
      <w:start w:val="1"/>
      <w:numFmt w:val="bullet"/>
      <w:lvlText w:val=""/>
      <w:lvlJc w:val="left"/>
      <w:pPr>
        <w:tabs>
          <w:tab w:val="num" w:pos="5748"/>
        </w:tabs>
        <w:ind w:left="5748" w:hanging="360"/>
      </w:pPr>
      <w:rPr>
        <w:rFonts w:hint="default" w:ascii="Symbol" w:hAnsi="Symbol"/>
      </w:rPr>
    </w:lvl>
    <w:lvl w:ilvl="7" w:tplc="F6443B46" w:tentative="1">
      <w:start w:val="1"/>
      <w:numFmt w:val="bullet"/>
      <w:lvlText w:val="o"/>
      <w:lvlJc w:val="left"/>
      <w:pPr>
        <w:tabs>
          <w:tab w:val="num" w:pos="6468"/>
        </w:tabs>
        <w:ind w:left="6468" w:hanging="360"/>
      </w:pPr>
      <w:rPr>
        <w:rFonts w:hint="default" w:ascii="Courier New" w:hAnsi="Courier New"/>
      </w:rPr>
    </w:lvl>
    <w:lvl w:ilvl="8" w:tplc="749ACFC6" w:tentative="1">
      <w:start w:val="1"/>
      <w:numFmt w:val="bullet"/>
      <w:lvlText w:val=""/>
      <w:lvlJc w:val="left"/>
      <w:pPr>
        <w:tabs>
          <w:tab w:val="num" w:pos="7188"/>
        </w:tabs>
        <w:ind w:left="7188" w:hanging="360"/>
      </w:pPr>
      <w:rPr>
        <w:rFonts w:hint="default" w:ascii="Wingdings" w:hAnsi="Wingdings"/>
      </w:rPr>
    </w:lvl>
  </w:abstractNum>
  <w:abstractNum w:abstractNumId="6" w15:restartNumberingAfterBreak="0">
    <w:nsid w:val="5F7A26FB"/>
    <w:multiLevelType w:val="hybridMultilevel"/>
    <w:tmpl w:val="3B32513A"/>
    <w:lvl w:ilvl="0" w:tplc="87040CF4">
      <w:start w:val="1"/>
      <w:numFmt w:val="bullet"/>
      <w:lvlText w:val=""/>
      <w:lvlJc w:val="left"/>
      <w:pPr>
        <w:tabs>
          <w:tab w:val="num" w:pos="1428"/>
        </w:tabs>
        <w:ind w:left="1428" w:hanging="360"/>
      </w:pPr>
      <w:rPr>
        <w:rFonts w:hint="default" w:ascii="Symbol" w:hAnsi="Symbol"/>
      </w:rPr>
    </w:lvl>
    <w:lvl w:ilvl="1" w:tplc="61D0E57C" w:tentative="1">
      <w:start w:val="1"/>
      <w:numFmt w:val="bullet"/>
      <w:lvlText w:val="o"/>
      <w:lvlJc w:val="left"/>
      <w:pPr>
        <w:tabs>
          <w:tab w:val="num" w:pos="2148"/>
        </w:tabs>
        <w:ind w:left="2148" w:hanging="360"/>
      </w:pPr>
      <w:rPr>
        <w:rFonts w:hint="default" w:ascii="Courier New" w:hAnsi="Courier New"/>
      </w:rPr>
    </w:lvl>
    <w:lvl w:ilvl="2" w:tplc="609A7CF0" w:tentative="1">
      <w:start w:val="1"/>
      <w:numFmt w:val="bullet"/>
      <w:lvlText w:val=""/>
      <w:lvlJc w:val="left"/>
      <w:pPr>
        <w:tabs>
          <w:tab w:val="num" w:pos="2868"/>
        </w:tabs>
        <w:ind w:left="2868" w:hanging="360"/>
      </w:pPr>
      <w:rPr>
        <w:rFonts w:hint="default" w:ascii="Wingdings" w:hAnsi="Wingdings"/>
      </w:rPr>
    </w:lvl>
    <w:lvl w:ilvl="3" w:tplc="7E62E518" w:tentative="1">
      <w:start w:val="1"/>
      <w:numFmt w:val="bullet"/>
      <w:lvlText w:val=""/>
      <w:lvlJc w:val="left"/>
      <w:pPr>
        <w:tabs>
          <w:tab w:val="num" w:pos="3588"/>
        </w:tabs>
        <w:ind w:left="3588" w:hanging="360"/>
      </w:pPr>
      <w:rPr>
        <w:rFonts w:hint="default" w:ascii="Symbol" w:hAnsi="Symbol"/>
      </w:rPr>
    </w:lvl>
    <w:lvl w:ilvl="4" w:tplc="85A0B640" w:tentative="1">
      <w:start w:val="1"/>
      <w:numFmt w:val="bullet"/>
      <w:lvlText w:val="o"/>
      <w:lvlJc w:val="left"/>
      <w:pPr>
        <w:tabs>
          <w:tab w:val="num" w:pos="4308"/>
        </w:tabs>
        <w:ind w:left="4308" w:hanging="360"/>
      </w:pPr>
      <w:rPr>
        <w:rFonts w:hint="default" w:ascii="Courier New" w:hAnsi="Courier New"/>
      </w:rPr>
    </w:lvl>
    <w:lvl w:ilvl="5" w:tplc="455A244E" w:tentative="1">
      <w:start w:val="1"/>
      <w:numFmt w:val="bullet"/>
      <w:lvlText w:val=""/>
      <w:lvlJc w:val="left"/>
      <w:pPr>
        <w:tabs>
          <w:tab w:val="num" w:pos="5028"/>
        </w:tabs>
        <w:ind w:left="5028" w:hanging="360"/>
      </w:pPr>
      <w:rPr>
        <w:rFonts w:hint="default" w:ascii="Wingdings" w:hAnsi="Wingdings"/>
      </w:rPr>
    </w:lvl>
    <w:lvl w:ilvl="6" w:tplc="288627A0" w:tentative="1">
      <w:start w:val="1"/>
      <w:numFmt w:val="bullet"/>
      <w:lvlText w:val=""/>
      <w:lvlJc w:val="left"/>
      <w:pPr>
        <w:tabs>
          <w:tab w:val="num" w:pos="5748"/>
        </w:tabs>
        <w:ind w:left="5748" w:hanging="360"/>
      </w:pPr>
      <w:rPr>
        <w:rFonts w:hint="default" w:ascii="Symbol" w:hAnsi="Symbol"/>
      </w:rPr>
    </w:lvl>
    <w:lvl w:ilvl="7" w:tplc="7C6E0F22" w:tentative="1">
      <w:start w:val="1"/>
      <w:numFmt w:val="bullet"/>
      <w:lvlText w:val="o"/>
      <w:lvlJc w:val="left"/>
      <w:pPr>
        <w:tabs>
          <w:tab w:val="num" w:pos="6468"/>
        </w:tabs>
        <w:ind w:left="6468" w:hanging="360"/>
      </w:pPr>
      <w:rPr>
        <w:rFonts w:hint="default" w:ascii="Courier New" w:hAnsi="Courier New"/>
      </w:rPr>
    </w:lvl>
    <w:lvl w:ilvl="8" w:tplc="E2BE392C" w:tentative="1">
      <w:start w:val="1"/>
      <w:numFmt w:val="bullet"/>
      <w:lvlText w:val=""/>
      <w:lvlJc w:val="left"/>
      <w:pPr>
        <w:tabs>
          <w:tab w:val="num" w:pos="7188"/>
        </w:tabs>
        <w:ind w:left="7188" w:hanging="360"/>
      </w:pPr>
      <w:rPr>
        <w:rFonts w:hint="default" w:ascii="Wingdings" w:hAnsi="Wingdings"/>
      </w:rPr>
    </w:lvl>
  </w:abstractNum>
  <w:abstractNum w:abstractNumId="7" w15:restartNumberingAfterBreak="0">
    <w:nsid w:val="78CB5FAE"/>
    <w:multiLevelType w:val="singleLevel"/>
    <w:tmpl w:val="040C0001"/>
    <w:lvl w:ilvl="0">
      <w:start w:val="1"/>
      <w:numFmt w:val="bullet"/>
      <w:lvlText w:val=""/>
      <w:lvlJc w:val="left"/>
      <w:pPr>
        <w:tabs>
          <w:tab w:val="num" w:pos="360"/>
        </w:tabs>
        <w:ind w:left="360" w:hanging="360"/>
      </w:pPr>
      <w:rPr>
        <w:rFonts w:hint="default" w:ascii="Symbol" w:hAnsi="Symbol"/>
      </w:rPr>
    </w:lvl>
  </w:abstractNum>
  <w:num w:numId="14">
    <w:abstractNumId w:val="13"/>
  </w:num>
  <w:num w:numId="13">
    <w:abstractNumId w:val="12"/>
  </w:num>
  <w:num w:numId="12">
    <w:abstractNumId w:val="11"/>
  </w:num>
  <w:num w:numId="11">
    <w:abstractNumId w:val="10"/>
  </w:num>
  <w:num w:numId="10">
    <w:abstractNumId w:val="9"/>
  </w:num>
  <w:num w:numId="9">
    <w:abstractNumId w:val="8"/>
  </w:num>
  <w:num w:numId="1">
    <w:abstractNumId w:val="3"/>
  </w:num>
  <w:num w:numId="2">
    <w:abstractNumId w:val="2"/>
  </w:num>
  <w:num w:numId="3">
    <w:abstractNumId w:val="1"/>
  </w:num>
  <w:num w:numId="4">
    <w:abstractNumId w:val="6"/>
  </w:num>
  <w:num w:numId="5">
    <w:abstractNumId w:val="5"/>
  </w:num>
  <w:num w:numId="6">
    <w:abstractNumId w:val="4"/>
  </w:num>
  <w:num w:numId="7">
    <w:abstractNumId w:val="7"/>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embedSystemFonts/>
  <w:activeWritingStyle w:lang="fr-FR"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D3"/>
    <w:rsid w:val="000028B1"/>
    <w:rsid w:val="0001287A"/>
    <w:rsid w:val="00023585"/>
    <w:rsid w:val="00034B4C"/>
    <w:rsid w:val="00050715"/>
    <w:rsid w:val="00077CA3"/>
    <w:rsid w:val="00080764"/>
    <w:rsid w:val="000C0635"/>
    <w:rsid w:val="000F0B10"/>
    <w:rsid w:val="00133C84"/>
    <w:rsid w:val="00147298"/>
    <w:rsid w:val="001C0024"/>
    <w:rsid w:val="001D0884"/>
    <w:rsid w:val="001D4E7F"/>
    <w:rsid w:val="001E3EC7"/>
    <w:rsid w:val="00235C97"/>
    <w:rsid w:val="00282C19"/>
    <w:rsid w:val="002B6620"/>
    <w:rsid w:val="002D2F2C"/>
    <w:rsid w:val="002E5758"/>
    <w:rsid w:val="003435D4"/>
    <w:rsid w:val="00352CCB"/>
    <w:rsid w:val="00373BD9"/>
    <w:rsid w:val="0037522D"/>
    <w:rsid w:val="0038140F"/>
    <w:rsid w:val="003C0D07"/>
    <w:rsid w:val="003F0D00"/>
    <w:rsid w:val="00417585"/>
    <w:rsid w:val="00452C95"/>
    <w:rsid w:val="00473466"/>
    <w:rsid w:val="004F371F"/>
    <w:rsid w:val="00514F1C"/>
    <w:rsid w:val="005460D3"/>
    <w:rsid w:val="00556613"/>
    <w:rsid w:val="00590DA3"/>
    <w:rsid w:val="005B0C6B"/>
    <w:rsid w:val="005D2A5C"/>
    <w:rsid w:val="005D2C8E"/>
    <w:rsid w:val="005E7745"/>
    <w:rsid w:val="00601D86"/>
    <w:rsid w:val="00602048"/>
    <w:rsid w:val="00621EA9"/>
    <w:rsid w:val="00656B08"/>
    <w:rsid w:val="00680C66"/>
    <w:rsid w:val="006A0734"/>
    <w:rsid w:val="006E7371"/>
    <w:rsid w:val="007270A8"/>
    <w:rsid w:val="007301AA"/>
    <w:rsid w:val="00731DDC"/>
    <w:rsid w:val="00732CFD"/>
    <w:rsid w:val="007514B5"/>
    <w:rsid w:val="00777E13"/>
    <w:rsid w:val="00790F5F"/>
    <w:rsid w:val="007E0C72"/>
    <w:rsid w:val="00843B81"/>
    <w:rsid w:val="00865A6B"/>
    <w:rsid w:val="008838B8"/>
    <w:rsid w:val="00893067"/>
    <w:rsid w:val="00893D7B"/>
    <w:rsid w:val="008C3D58"/>
    <w:rsid w:val="008F7CA7"/>
    <w:rsid w:val="00911416"/>
    <w:rsid w:val="00951DC8"/>
    <w:rsid w:val="0098133C"/>
    <w:rsid w:val="00986E0D"/>
    <w:rsid w:val="009D48EA"/>
    <w:rsid w:val="009F5024"/>
    <w:rsid w:val="009F6DC9"/>
    <w:rsid w:val="00A0521B"/>
    <w:rsid w:val="00A7334A"/>
    <w:rsid w:val="00AC1F7A"/>
    <w:rsid w:val="00AC4C80"/>
    <w:rsid w:val="00B82BF0"/>
    <w:rsid w:val="00BF4B4F"/>
    <w:rsid w:val="00C01E27"/>
    <w:rsid w:val="00C101CE"/>
    <w:rsid w:val="00C22246"/>
    <w:rsid w:val="00C37839"/>
    <w:rsid w:val="00C67208"/>
    <w:rsid w:val="00C94B14"/>
    <w:rsid w:val="00CC5BEB"/>
    <w:rsid w:val="00D719FB"/>
    <w:rsid w:val="00D86CDD"/>
    <w:rsid w:val="00DA55FF"/>
    <w:rsid w:val="00DB4584"/>
    <w:rsid w:val="00DB6114"/>
    <w:rsid w:val="00DB61EA"/>
    <w:rsid w:val="00DE61A0"/>
    <w:rsid w:val="00E27BF8"/>
    <w:rsid w:val="00EA5363"/>
    <w:rsid w:val="00F050E4"/>
    <w:rsid w:val="00F47940"/>
    <w:rsid w:val="00F48971"/>
    <w:rsid w:val="00FC76D8"/>
    <w:rsid w:val="00FD4AE7"/>
    <w:rsid w:val="00FD6D8F"/>
    <w:rsid w:val="00FE4304"/>
    <w:rsid w:val="02119026"/>
    <w:rsid w:val="023561FA"/>
    <w:rsid w:val="02C3F97F"/>
    <w:rsid w:val="0697BB3C"/>
    <w:rsid w:val="06AF7219"/>
    <w:rsid w:val="075C77B2"/>
    <w:rsid w:val="077DFA09"/>
    <w:rsid w:val="09723EC5"/>
    <w:rsid w:val="0A78C99A"/>
    <w:rsid w:val="0ADF919A"/>
    <w:rsid w:val="0BCCCFA2"/>
    <w:rsid w:val="0C21DCF9"/>
    <w:rsid w:val="0C354A3C"/>
    <w:rsid w:val="0CC14DA5"/>
    <w:rsid w:val="0D211FA9"/>
    <w:rsid w:val="0E55BC70"/>
    <w:rsid w:val="0E61A83B"/>
    <w:rsid w:val="0EC5A478"/>
    <w:rsid w:val="10C1F5DC"/>
    <w:rsid w:val="110B628A"/>
    <w:rsid w:val="11F0243C"/>
    <w:rsid w:val="13902E54"/>
    <w:rsid w:val="14A659D9"/>
    <w:rsid w:val="15AE32E1"/>
    <w:rsid w:val="15DD545B"/>
    <w:rsid w:val="169F9097"/>
    <w:rsid w:val="1702DDF7"/>
    <w:rsid w:val="177A8902"/>
    <w:rsid w:val="180411DD"/>
    <w:rsid w:val="1DA01C69"/>
    <w:rsid w:val="1DEB690C"/>
    <w:rsid w:val="200791FB"/>
    <w:rsid w:val="20B70F83"/>
    <w:rsid w:val="216ACE04"/>
    <w:rsid w:val="2200FB41"/>
    <w:rsid w:val="22BD3BA9"/>
    <w:rsid w:val="252EAE75"/>
    <w:rsid w:val="254D3B71"/>
    <w:rsid w:val="25F4DC6B"/>
    <w:rsid w:val="26CCEAE2"/>
    <w:rsid w:val="2782A0F0"/>
    <w:rsid w:val="2868BB43"/>
    <w:rsid w:val="2872E174"/>
    <w:rsid w:val="28D362F4"/>
    <w:rsid w:val="2A734AB8"/>
    <w:rsid w:val="2AB21A8C"/>
    <w:rsid w:val="2B84C79C"/>
    <w:rsid w:val="2BA05C05"/>
    <w:rsid w:val="2C69E4C6"/>
    <w:rsid w:val="2C6A51C0"/>
    <w:rsid w:val="2CBD28BA"/>
    <w:rsid w:val="2D609257"/>
    <w:rsid w:val="2F0F35A2"/>
    <w:rsid w:val="30A0C448"/>
    <w:rsid w:val="30F5CE7B"/>
    <w:rsid w:val="322F787C"/>
    <w:rsid w:val="323B6447"/>
    <w:rsid w:val="32C5F4D5"/>
    <w:rsid w:val="3308FF1E"/>
    <w:rsid w:val="33386074"/>
    <w:rsid w:val="33644BEC"/>
    <w:rsid w:val="348CE824"/>
    <w:rsid w:val="3558DA35"/>
    <w:rsid w:val="365CDB07"/>
    <w:rsid w:val="36D3C5B1"/>
    <w:rsid w:val="37D6D19F"/>
    <w:rsid w:val="391310A4"/>
    <w:rsid w:val="39359ECB"/>
    <w:rsid w:val="3960FB25"/>
    <w:rsid w:val="398C9CC7"/>
    <w:rsid w:val="3A1D3B8D"/>
    <w:rsid w:val="3ACD3681"/>
    <w:rsid w:val="3B02484C"/>
    <w:rsid w:val="3B5DED01"/>
    <w:rsid w:val="3BCE2950"/>
    <w:rsid w:val="3BFDC0F8"/>
    <w:rsid w:val="3C3177D7"/>
    <w:rsid w:val="3CE80F5D"/>
    <w:rsid w:val="3EE2A0D4"/>
    <w:rsid w:val="3F716B8F"/>
    <w:rsid w:val="3FE5B358"/>
    <w:rsid w:val="41FF84EF"/>
    <w:rsid w:val="4230A76C"/>
    <w:rsid w:val="43E4CC1C"/>
    <w:rsid w:val="44772D7E"/>
    <w:rsid w:val="44EC60D0"/>
    <w:rsid w:val="45C8179A"/>
    <w:rsid w:val="45E4EBB1"/>
    <w:rsid w:val="47A7895A"/>
    <w:rsid w:val="47D6592B"/>
    <w:rsid w:val="47D94E86"/>
    <w:rsid w:val="494D50C1"/>
    <w:rsid w:val="49AC41D8"/>
    <w:rsid w:val="4A1BAEE9"/>
    <w:rsid w:val="4A1D2C55"/>
    <w:rsid w:val="4AFC24D3"/>
    <w:rsid w:val="4D5860FC"/>
    <w:rsid w:val="4FDEDEF1"/>
    <w:rsid w:val="503475A8"/>
    <w:rsid w:val="50EC9CAB"/>
    <w:rsid w:val="51398528"/>
    <w:rsid w:val="517AAF52"/>
    <w:rsid w:val="522D3665"/>
    <w:rsid w:val="527B9483"/>
    <w:rsid w:val="52FD8934"/>
    <w:rsid w:val="533AEB06"/>
    <w:rsid w:val="535D5481"/>
    <w:rsid w:val="5592ABFD"/>
    <w:rsid w:val="5700A788"/>
    <w:rsid w:val="57118A80"/>
    <w:rsid w:val="57329A6D"/>
    <w:rsid w:val="57D1A1BD"/>
    <w:rsid w:val="589C77E9"/>
    <w:rsid w:val="59D525B3"/>
    <w:rsid w:val="5C05BDAF"/>
    <w:rsid w:val="5C3E8B26"/>
    <w:rsid w:val="5C904E3D"/>
    <w:rsid w:val="5C905C48"/>
    <w:rsid w:val="5D61DD30"/>
    <w:rsid w:val="5D812BB0"/>
    <w:rsid w:val="5E611FE0"/>
    <w:rsid w:val="5F260089"/>
    <w:rsid w:val="5FDAA395"/>
    <w:rsid w:val="5FFCF041"/>
    <w:rsid w:val="622D272D"/>
    <w:rsid w:val="626BD354"/>
    <w:rsid w:val="62764979"/>
    <w:rsid w:val="63349103"/>
    <w:rsid w:val="633D40C0"/>
    <w:rsid w:val="6390A85A"/>
    <w:rsid w:val="640DD96A"/>
    <w:rsid w:val="642C64CD"/>
    <w:rsid w:val="662C26D8"/>
    <w:rsid w:val="67830C76"/>
    <w:rsid w:val="67C37D77"/>
    <w:rsid w:val="67EED9C9"/>
    <w:rsid w:val="6842CC8A"/>
    <w:rsid w:val="6A3D9DB1"/>
    <w:rsid w:val="6A67369C"/>
    <w:rsid w:val="6A6DFEA1"/>
    <w:rsid w:val="6DA2A09C"/>
    <w:rsid w:val="6E47BEF3"/>
    <w:rsid w:val="6EBBDE13"/>
    <w:rsid w:val="6F514F1B"/>
    <w:rsid w:val="6FDA2043"/>
    <w:rsid w:val="7057AE74"/>
    <w:rsid w:val="716ADA06"/>
    <w:rsid w:val="71A364AF"/>
    <w:rsid w:val="73455B33"/>
    <w:rsid w:val="73BB5A8B"/>
    <w:rsid w:val="73F755C2"/>
    <w:rsid w:val="740782CE"/>
    <w:rsid w:val="7411E220"/>
    <w:rsid w:val="741C1CB6"/>
    <w:rsid w:val="747725BC"/>
    <w:rsid w:val="75A0D21B"/>
    <w:rsid w:val="75C41857"/>
    <w:rsid w:val="766BB951"/>
    <w:rsid w:val="77B2A0A1"/>
    <w:rsid w:val="7A78FC7E"/>
    <w:rsid w:val="7A9490E7"/>
    <w:rsid w:val="7AC0F46F"/>
    <w:rsid w:val="7BAA8011"/>
    <w:rsid w:val="7CDA3669"/>
    <w:rsid w:val="7F3F9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09C20395"/>
  <w15:chartTrackingRefBased/>
  <w15:docId w15:val="{51498BE3-7855-FC4A-9885-EF6FF127723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w:hAnsi="Times" w:eastAsia="Times"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023585"/>
    <w:pPr>
      <w:jc w:val="both"/>
    </w:pPr>
    <w:rPr>
      <w:rFonts w:ascii="Verdana" w:hAnsi="Verdana"/>
      <w:sz w:val="22"/>
    </w:rPr>
  </w:style>
  <w:style w:type="paragraph" w:styleId="Titre1">
    <w:name w:val="heading 1"/>
    <w:basedOn w:val="Titre"/>
    <w:next w:val="Corpsdetexte"/>
    <w:qFormat/>
    <w:rsid w:val="00023585"/>
    <w:rPr>
      <w:sz w:val="28"/>
      <w:u w:val="single"/>
    </w:rPr>
  </w:style>
  <w:style w:type="paragraph" w:styleId="Titre2">
    <w:name w:val="heading 2"/>
    <w:basedOn w:val="Titre1"/>
    <w:next w:val="Corpsdetexte"/>
    <w:qFormat/>
    <w:rsid w:val="00023585"/>
    <w:pPr>
      <w:outlineLvl w:val="1"/>
    </w:pPr>
    <w:rPr>
      <w:u w:val="none"/>
    </w:rPr>
  </w:style>
  <w:style w:type="paragraph" w:styleId="Titre3">
    <w:name w:val="heading 3"/>
    <w:basedOn w:val="Titre2"/>
    <w:next w:val="Corpsdetexte"/>
    <w:qFormat/>
    <w:rsid w:val="00023585"/>
    <w:pPr>
      <w:outlineLvl w:val="2"/>
    </w:pPr>
    <w:rPr>
      <w:b w:val="0"/>
    </w:rPr>
  </w:style>
  <w:style w:type="paragraph" w:styleId="Titre4">
    <w:name w:val="heading 4"/>
    <w:basedOn w:val="Normal"/>
    <w:next w:val="Normal"/>
    <w:qFormat/>
    <w:rsid w:val="00023585"/>
    <w:pPr>
      <w:keepNext/>
      <w:outlineLvl w:val="3"/>
    </w:pPr>
    <w:rPr>
      <w:i/>
      <w:sz w:val="24"/>
    </w:rPr>
  </w:style>
  <w:style w:type="paragraph" w:styleId="Titre5">
    <w:name w:val="heading 5"/>
    <w:basedOn w:val="Normal"/>
    <w:next w:val="Normal"/>
    <w:qFormat/>
    <w:rsid w:val="00023585"/>
    <w:pPr>
      <w:keepNext/>
      <w:pBdr>
        <w:top w:val="single" w:color="auto" w:sz="4" w:space="1"/>
        <w:left w:val="single" w:color="auto" w:sz="4" w:space="4"/>
        <w:bottom w:val="single" w:color="auto" w:sz="4" w:space="1"/>
        <w:right w:val="single" w:color="auto" w:sz="4" w:space="4"/>
      </w:pBdr>
      <w:jc w:val="center"/>
      <w:outlineLvl w:val="4"/>
    </w:pPr>
    <w:rPr>
      <w:b/>
      <w:color w:val="800080"/>
      <w:sz w:val="32"/>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Corpsdetexte">
    <w:name w:val="Body Text"/>
    <w:basedOn w:val="Normal"/>
    <w:rsid w:val="00023585"/>
    <w:pPr>
      <w:ind w:left="284"/>
    </w:pPr>
  </w:style>
  <w:style w:type="paragraph" w:styleId="En-tte">
    <w:name w:val="header"/>
    <w:basedOn w:val="Normal"/>
    <w:rsid w:val="00023585"/>
    <w:pPr>
      <w:tabs>
        <w:tab w:val="center" w:pos="4536"/>
        <w:tab w:val="right" w:pos="9072"/>
      </w:tabs>
    </w:pPr>
  </w:style>
  <w:style w:type="character" w:styleId="Numrodepage">
    <w:name w:val="page number"/>
    <w:basedOn w:val="Policepardfaut"/>
    <w:rsid w:val="00023585"/>
  </w:style>
  <w:style w:type="paragraph" w:styleId="Pieddepage">
    <w:name w:val="footer"/>
    <w:basedOn w:val="Normal"/>
    <w:rsid w:val="00023585"/>
    <w:pPr>
      <w:jc w:val="right"/>
    </w:pPr>
    <w:rPr>
      <w:sz w:val="20"/>
    </w:rPr>
  </w:style>
  <w:style w:type="paragraph" w:styleId="Retraitcorpsdetexte">
    <w:name w:val="Body Text Indent"/>
    <w:basedOn w:val="Normal"/>
    <w:rsid w:val="00023585"/>
    <w:pPr>
      <w:ind w:left="284"/>
    </w:pPr>
  </w:style>
  <w:style w:type="paragraph" w:styleId="Titre">
    <w:name w:val="Title"/>
    <w:basedOn w:val="Normal"/>
    <w:next w:val="Corpsdetexte"/>
    <w:qFormat/>
    <w:rsid w:val="00023585"/>
    <w:pPr>
      <w:widowControl w:val="0"/>
      <w:outlineLvl w:val="0"/>
    </w:pPr>
    <w:rPr>
      <w:b/>
      <w:sz w:val="32"/>
    </w:rPr>
  </w:style>
  <w:style w:type="paragraph" w:styleId="TM1">
    <w:name w:val="toc 1"/>
    <w:basedOn w:val="Normal"/>
    <w:next w:val="Normal"/>
    <w:autoRedefine/>
    <w:semiHidden/>
    <w:rsid w:val="00023585"/>
    <w:pPr>
      <w:tabs>
        <w:tab w:val="left" w:pos="3544"/>
      </w:tabs>
    </w:pPr>
    <w:rPr>
      <w:sz w:val="28"/>
      <w:u w:val="single"/>
    </w:rPr>
  </w:style>
  <w:style w:type="paragraph" w:styleId="Retraitcorpsdetexte2">
    <w:name w:val="Body Text Indent 2"/>
    <w:basedOn w:val="Normal"/>
    <w:rsid w:val="00023585"/>
    <w:pPr>
      <w:ind w:left="1260"/>
      <w:jc w:val="right"/>
    </w:pPr>
    <w:rPr>
      <w:b/>
      <w:color w:val="000080"/>
      <w:sz w:val="24"/>
    </w:rPr>
  </w:style>
  <w:style w:type="paragraph" w:styleId="Retraitcorpsdetexte3">
    <w:name w:val="Body Text Indent 3"/>
    <w:basedOn w:val="Normal"/>
    <w:rsid w:val="00023585"/>
    <w:pPr>
      <w:ind w:left="1260"/>
    </w:pPr>
    <w:rPr>
      <w:b/>
      <w:color w:val="000080"/>
      <w:sz w:val="24"/>
    </w:rPr>
  </w:style>
  <w:style w:type="character" w:styleId="Lienhypertexte">
    <w:name w:val="Hyperlink"/>
    <w:rsid w:val="00023585"/>
    <w:rPr>
      <w:color w:val="0000FF"/>
      <w:u w:val="single"/>
    </w:rPr>
  </w:style>
  <w:style w:type="table" w:styleId="Grilledutableau">
    <w:name w:val="Table Grid"/>
    <w:basedOn w:val="TableauNormal"/>
    <w:rsid w:val="005D2C8E"/>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edebulles">
    <w:name w:val="Balloon Text"/>
    <w:basedOn w:val="Normal"/>
    <w:semiHidden/>
    <w:rsid w:val="00373BD9"/>
    <w:rPr>
      <w:rFonts w:ascii="Tahoma" w:hAnsi="Tahoma" w:cs="Tahoma"/>
      <w:sz w:val="16"/>
      <w:szCs w:val="1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header" Target="header2.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image" Target="/media/image3.jpg" Id="R2d1f8f33359a4883" /></Relationships>
</file>

<file path=word/_rels/footer1.xml.rels><?xml version="1.0" encoding="UTF-8" standalone="yes"?>
<Relationships xmlns="http://schemas.openxmlformats.org/package/2006/relationships"><Relationship Id="rId2" Type="http://schemas.openxmlformats.org/officeDocument/2006/relationships/hyperlink" Target="http://www.villes-cyclables.org" TargetMode="External"/><Relationship Id="rId1" Type="http://schemas.openxmlformats.org/officeDocument/2006/relationships/hyperlink" Target="mailto:info@villes-cyclable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967D8D2478ED4CA91F9DB0E8B451B7" ma:contentTypeVersion="18" ma:contentTypeDescription="Crée un document." ma:contentTypeScope="" ma:versionID="5a43bdd16ae67e4a6fc7373735a777f0">
  <xsd:schema xmlns:xsd="http://www.w3.org/2001/XMLSchema" xmlns:xs="http://www.w3.org/2001/XMLSchema" xmlns:p="http://schemas.microsoft.com/office/2006/metadata/properties" xmlns:ns2="7bef5e94-539a-41d4-aa02-18c6f52cdf8a" xmlns:ns3="d6c81f14-9cdc-4bb9-8aa9-2bf0ad036dec" targetNamespace="http://schemas.microsoft.com/office/2006/metadata/properties" ma:root="true" ma:fieldsID="f53028f3078b8633dfef56a7f113ba3f" ns2:_="" ns3:_="">
    <xsd:import namespace="7bef5e94-539a-41d4-aa02-18c6f52cdf8a"/>
    <xsd:import namespace="d6c81f14-9cdc-4bb9-8aa9-2bf0ad036d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f5e94-539a-41d4-aa02-18c6f52cd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af7511b-8a6f-402e-afb3-c31c3995688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6c81f14-9cdc-4bb9-8aa9-2bf0ad036dec"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78e01223-7ed6-48e4-98c5-a96d61225823}" ma:internalName="TaxCatchAll" ma:showField="CatchAllData" ma:web="d6c81f14-9cdc-4bb9-8aa9-2bf0ad036d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ef5e94-539a-41d4-aa02-18c6f52cdf8a">
      <Terms xmlns="http://schemas.microsoft.com/office/infopath/2007/PartnerControls"/>
    </lcf76f155ced4ddcb4097134ff3c332f>
    <TaxCatchAll xmlns="d6c81f14-9cdc-4bb9-8aa9-2bf0ad036dec" xsi:nil="true"/>
  </documentManagement>
</p:properties>
</file>

<file path=customXml/itemProps1.xml><?xml version="1.0" encoding="utf-8"?>
<ds:datastoreItem xmlns:ds="http://schemas.openxmlformats.org/officeDocument/2006/customXml" ds:itemID="{DB704EFE-9FD9-46E7-A804-2B2920AF85E8}">
  <ds:schemaRefs>
    <ds:schemaRef ds:uri="http://schemas.microsoft.com/sharepoint/v3/contenttype/forms"/>
  </ds:schemaRefs>
</ds:datastoreItem>
</file>

<file path=customXml/itemProps2.xml><?xml version="1.0" encoding="utf-8"?>
<ds:datastoreItem xmlns:ds="http://schemas.openxmlformats.org/officeDocument/2006/customXml" ds:itemID="{C4D8BD4A-F7FA-467F-9D2F-8D5A72A159F8}"/>
</file>

<file path=customXml/itemProps3.xml><?xml version="1.0" encoding="utf-8"?>
<ds:datastoreItem xmlns:ds="http://schemas.openxmlformats.org/officeDocument/2006/customXml" ds:itemID="{4A46C457-8C58-4CE0-A9C6-C171C32F56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CLUB DES VILLES CYCLABLES</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partenariat</dc:title>
  <dc:subject/>
  <dc:creator>xxx xxx</dc:creator>
  <cp:keywords/>
  <cp:lastModifiedBy>Valentin JOUBERT</cp:lastModifiedBy>
  <cp:revision>8</cp:revision>
  <cp:lastPrinted>2009-03-27T10:25:00Z</cp:lastPrinted>
  <dcterms:created xsi:type="dcterms:W3CDTF">2022-01-24T14:13:00Z</dcterms:created>
  <dcterms:modified xsi:type="dcterms:W3CDTF">2024-02-15T09:57:29Z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0x01010042967D8D2478ED4CA91F9DB0E8B451B7</vt:lpwstr>
  </property>
  <property fmtid="{D5CDD505-2E9C-101B-9397-08002B2CF9AE}" pid="3" name="MediaServiceImageTags">
    <vt:lpwstr/>
  </property>
</Properties>
</file>